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7B79" w:rsidRPr="00E44520" w:rsidRDefault="00C27B79" w:rsidP="00210926">
      <w:pPr>
        <w:ind w:firstLine="567"/>
        <w:jc w:val="center"/>
        <w:rPr>
          <w:b/>
          <w:bCs/>
          <w:i/>
          <w:iCs/>
          <w:sz w:val="24"/>
          <w:szCs w:val="24"/>
        </w:rPr>
      </w:pPr>
      <w:r w:rsidRPr="00E44520">
        <w:rPr>
          <w:b/>
          <w:sz w:val="24"/>
          <w:szCs w:val="24"/>
        </w:rPr>
        <w:t xml:space="preserve">Протокол итогов закупа </w:t>
      </w:r>
      <w:r w:rsidR="00421FDF" w:rsidRPr="00E44520">
        <w:rPr>
          <w:b/>
          <w:sz w:val="24"/>
          <w:szCs w:val="24"/>
        </w:rPr>
        <w:t xml:space="preserve">по закупу лекарственных средств и </w:t>
      </w:r>
      <w:r w:rsidR="00B0492D">
        <w:rPr>
          <w:b/>
          <w:sz w:val="24"/>
          <w:szCs w:val="24"/>
        </w:rPr>
        <w:t>медицинских изделий</w:t>
      </w:r>
    </w:p>
    <w:p w:rsidR="00C27B79" w:rsidRPr="00551797" w:rsidRDefault="00C27B79" w:rsidP="00210926">
      <w:pPr>
        <w:ind w:firstLine="567"/>
        <w:jc w:val="center"/>
        <w:rPr>
          <w:b/>
          <w:sz w:val="24"/>
          <w:szCs w:val="24"/>
        </w:rPr>
      </w:pPr>
      <w:r w:rsidRPr="00E44520">
        <w:rPr>
          <w:b/>
          <w:sz w:val="24"/>
          <w:szCs w:val="24"/>
        </w:rPr>
        <w:t>способом запроса ценовых предложений</w:t>
      </w:r>
      <w:r w:rsidR="002B76A6" w:rsidRPr="00E44520">
        <w:rPr>
          <w:b/>
          <w:sz w:val="24"/>
          <w:szCs w:val="24"/>
        </w:rPr>
        <w:t xml:space="preserve"> №</w:t>
      </w:r>
      <w:r w:rsidR="00841750">
        <w:rPr>
          <w:b/>
          <w:sz w:val="24"/>
          <w:szCs w:val="24"/>
        </w:rPr>
        <w:t>6</w:t>
      </w:r>
    </w:p>
    <w:p w:rsidR="008C2B1F" w:rsidRPr="00DA3487" w:rsidRDefault="008C2B1F" w:rsidP="00210926">
      <w:pPr>
        <w:ind w:firstLine="567"/>
        <w:jc w:val="center"/>
        <w:rPr>
          <w:b/>
          <w:sz w:val="8"/>
          <w:szCs w:val="24"/>
        </w:rPr>
      </w:pPr>
    </w:p>
    <w:p w:rsidR="00C27B79" w:rsidRPr="00E44520" w:rsidRDefault="00C27B79" w:rsidP="00210926">
      <w:pPr>
        <w:jc w:val="center"/>
        <w:rPr>
          <w:b/>
          <w:bCs/>
          <w:color w:val="000000"/>
          <w:sz w:val="24"/>
          <w:szCs w:val="24"/>
        </w:rPr>
      </w:pPr>
      <w:r w:rsidRPr="00E44520">
        <w:rPr>
          <w:b/>
          <w:bCs/>
          <w:color w:val="000000"/>
          <w:sz w:val="24"/>
          <w:szCs w:val="24"/>
        </w:rPr>
        <w:t>г</w:t>
      </w:r>
      <w:r w:rsidR="00421FDF" w:rsidRPr="00E44520">
        <w:rPr>
          <w:b/>
          <w:bCs/>
          <w:color w:val="000000"/>
          <w:sz w:val="24"/>
          <w:szCs w:val="24"/>
        </w:rPr>
        <w:t>. П</w:t>
      </w:r>
      <w:r w:rsidRPr="00E44520">
        <w:rPr>
          <w:b/>
          <w:bCs/>
          <w:color w:val="000000"/>
          <w:sz w:val="24"/>
          <w:szCs w:val="24"/>
        </w:rPr>
        <w:t xml:space="preserve">етропавловск             </w:t>
      </w:r>
      <w:r w:rsidR="00421FDF" w:rsidRPr="00E44520">
        <w:rPr>
          <w:b/>
          <w:bCs/>
          <w:color w:val="000000"/>
          <w:sz w:val="24"/>
          <w:szCs w:val="24"/>
        </w:rPr>
        <w:t xml:space="preserve">                                                                 </w:t>
      </w:r>
      <w:r w:rsidRPr="00E44520">
        <w:rPr>
          <w:b/>
          <w:bCs/>
          <w:color w:val="000000"/>
          <w:sz w:val="24"/>
          <w:szCs w:val="24"/>
        </w:rPr>
        <w:t xml:space="preserve">                        </w:t>
      </w:r>
      <w:r w:rsidR="00421FDF" w:rsidRPr="00E44520">
        <w:rPr>
          <w:b/>
          <w:bCs/>
          <w:color w:val="000000"/>
          <w:sz w:val="24"/>
          <w:szCs w:val="24"/>
        </w:rPr>
        <w:t xml:space="preserve">                     </w:t>
      </w:r>
      <w:r w:rsidR="006639BF" w:rsidRPr="00E44520">
        <w:rPr>
          <w:b/>
          <w:bCs/>
          <w:color w:val="000000"/>
          <w:sz w:val="24"/>
          <w:szCs w:val="24"/>
        </w:rPr>
        <w:t xml:space="preserve">              </w:t>
      </w:r>
      <w:r w:rsidR="00421FDF" w:rsidRPr="00E44520">
        <w:rPr>
          <w:b/>
          <w:bCs/>
          <w:color w:val="000000"/>
          <w:sz w:val="24"/>
          <w:szCs w:val="24"/>
        </w:rPr>
        <w:t xml:space="preserve">            </w:t>
      </w:r>
      <w:r w:rsidRPr="00E44520">
        <w:rPr>
          <w:b/>
          <w:bCs/>
          <w:color w:val="000000"/>
          <w:sz w:val="24"/>
          <w:szCs w:val="24"/>
        </w:rPr>
        <w:t xml:space="preserve">                                   </w:t>
      </w:r>
      <w:r w:rsidR="00394178" w:rsidRPr="00E44520">
        <w:rPr>
          <w:b/>
          <w:bCs/>
          <w:color w:val="000000"/>
          <w:sz w:val="24"/>
          <w:szCs w:val="24"/>
        </w:rPr>
        <w:t xml:space="preserve">Дата: </w:t>
      </w:r>
      <w:bookmarkStart w:id="0" w:name="_GoBack"/>
      <w:r w:rsidR="00841750">
        <w:rPr>
          <w:b/>
          <w:bCs/>
          <w:color w:val="000000"/>
          <w:sz w:val="24"/>
          <w:szCs w:val="24"/>
        </w:rPr>
        <w:t>1</w:t>
      </w:r>
      <w:r w:rsidR="00E132DE">
        <w:rPr>
          <w:b/>
          <w:bCs/>
          <w:color w:val="000000"/>
          <w:sz w:val="24"/>
          <w:szCs w:val="24"/>
        </w:rPr>
        <w:t>4</w:t>
      </w:r>
      <w:r w:rsidR="00EB65B2" w:rsidRPr="00E44520">
        <w:rPr>
          <w:b/>
          <w:bCs/>
          <w:sz w:val="24"/>
          <w:szCs w:val="24"/>
        </w:rPr>
        <w:t>.</w:t>
      </w:r>
      <w:r w:rsidR="00E132DE">
        <w:rPr>
          <w:b/>
          <w:bCs/>
          <w:sz w:val="24"/>
          <w:szCs w:val="24"/>
        </w:rPr>
        <w:t>0</w:t>
      </w:r>
      <w:r w:rsidR="00841750">
        <w:rPr>
          <w:b/>
          <w:bCs/>
          <w:sz w:val="24"/>
          <w:szCs w:val="24"/>
        </w:rPr>
        <w:t>2</w:t>
      </w:r>
      <w:r w:rsidR="00EB65B2" w:rsidRPr="00E44520">
        <w:rPr>
          <w:b/>
          <w:bCs/>
          <w:sz w:val="24"/>
          <w:szCs w:val="24"/>
        </w:rPr>
        <w:t>.20</w:t>
      </w:r>
      <w:r w:rsidR="00C03172">
        <w:rPr>
          <w:b/>
          <w:bCs/>
          <w:sz w:val="24"/>
          <w:szCs w:val="24"/>
        </w:rPr>
        <w:t>2</w:t>
      </w:r>
      <w:r w:rsidR="00E132DE">
        <w:rPr>
          <w:b/>
          <w:bCs/>
          <w:sz w:val="24"/>
          <w:szCs w:val="24"/>
        </w:rPr>
        <w:t>2</w:t>
      </w:r>
      <w:r w:rsidR="00EB65B2" w:rsidRPr="00E44520">
        <w:rPr>
          <w:b/>
          <w:bCs/>
          <w:sz w:val="24"/>
          <w:szCs w:val="24"/>
        </w:rPr>
        <w:t>г.</w:t>
      </w:r>
      <w:bookmarkEnd w:id="0"/>
    </w:p>
    <w:p w:rsidR="00C27B79" w:rsidRPr="00DA3487" w:rsidRDefault="00C27B79" w:rsidP="00210926">
      <w:pPr>
        <w:rPr>
          <w:bCs/>
          <w:color w:val="000000"/>
          <w:szCs w:val="24"/>
        </w:rPr>
      </w:pPr>
    </w:p>
    <w:p w:rsidR="00C27B79" w:rsidRPr="00E44520" w:rsidRDefault="00036153" w:rsidP="00210926">
      <w:pPr>
        <w:autoSpaceDE w:val="0"/>
        <w:autoSpaceDN w:val="0"/>
        <w:adjustRightInd w:val="0"/>
        <w:jc w:val="both"/>
        <w:rPr>
          <w:bCs/>
          <w:sz w:val="24"/>
          <w:szCs w:val="24"/>
        </w:rPr>
      </w:pPr>
      <w:r w:rsidRPr="00E44520">
        <w:rPr>
          <w:sz w:val="24"/>
          <w:szCs w:val="24"/>
        </w:rPr>
        <w:t>Заказчик закупок способом запроса ценовых предложений - Коммунальное Государственное предприятие на праве хозяйственного ведения «</w:t>
      </w:r>
      <w:r w:rsidR="00421FDF" w:rsidRPr="00E44520">
        <w:rPr>
          <w:sz w:val="24"/>
          <w:szCs w:val="24"/>
        </w:rPr>
        <w:t>Первая городская</w:t>
      </w:r>
      <w:r w:rsidRPr="00E44520">
        <w:rPr>
          <w:sz w:val="24"/>
          <w:szCs w:val="24"/>
        </w:rPr>
        <w:t xml:space="preserve">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w:t>
      </w:r>
      <w:proofErr w:type="gramStart"/>
      <w:r w:rsidRPr="00E44520">
        <w:rPr>
          <w:sz w:val="24"/>
          <w:szCs w:val="24"/>
        </w:rPr>
        <w:t>г</w:t>
      </w:r>
      <w:proofErr w:type="gramEnd"/>
      <w:r w:rsidRPr="00E44520">
        <w:rPr>
          <w:sz w:val="24"/>
          <w:szCs w:val="24"/>
        </w:rPr>
        <w:t xml:space="preserve">. Петропавловск, ул. </w:t>
      </w:r>
      <w:proofErr w:type="spellStart"/>
      <w:r w:rsidR="00421FDF" w:rsidRPr="00E44520">
        <w:rPr>
          <w:sz w:val="24"/>
          <w:szCs w:val="24"/>
        </w:rPr>
        <w:t>Сатпаева</w:t>
      </w:r>
      <w:proofErr w:type="spellEnd"/>
      <w:r w:rsidRPr="00E44520">
        <w:rPr>
          <w:sz w:val="24"/>
          <w:szCs w:val="24"/>
        </w:rPr>
        <w:t>,</w:t>
      </w:r>
      <w:r w:rsidR="00421FDF" w:rsidRPr="00E44520">
        <w:rPr>
          <w:sz w:val="24"/>
          <w:szCs w:val="24"/>
        </w:rPr>
        <w:t xml:space="preserve"> </w:t>
      </w:r>
      <w:r w:rsidRPr="00E44520">
        <w:rPr>
          <w:sz w:val="24"/>
          <w:szCs w:val="24"/>
        </w:rPr>
        <w:t>3</w:t>
      </w:r>
      <w:r w:rsidR="00421FDF" w:rsidRPr="00E44520">
        <w:rPr>
          <w:sz w:val="24"/>
          <w:szCs w:val="24"/>
        </w:rPr>
        <w:t>.</w:t>
      </w:r>
    </w:p>
    <w:p w:rsidR="00036153" w:rsidRPr="00E44520" w:rsidRDefault="00036153" w:rsidP="00210926">
      <w:pPr>
        <w:autoSpaceDE w:val="0"/>
        <w:autoSpaceDN w:val="0"/>
        <w:adjustRightInd w:val="0"/>
        <w:jc w:val="center"/>
        <w:rPr>
          <w:bCs/>
          <w:sz w:val="24"/>
          <w:szCs w:val="24"/>
        </w:rPr>
      </w:pPr>
    </w:p>
    <w:p w:rsidR="00C27B79" w:rsidRPr="00E44520" w:rsidRDefault="00C27B79" w:rsidP="00210926">
      <w:pPr>
        <w:autoSpaceDE w:val="0"/>
        <w:autoSpaceDN w:val="0"/>
        <w:adjustRightInd w:val="0"/>
        <w:jc w:val="center"/>
        <w:rPr>
          <w:sz w:val="24"/>
          <w:szCs w:val="24"/>
        </w:rPr>
      </w:pPr>
      <w:r w:rsidRPr="00E44520">
        <w:rPr>
          <w:bCs/>
          <w:sz w:val="24"/>
          <w:szCs w:val="24"/>
        </w:rPr>
        <w:t>ПЕРЕЧЕНЬ ЗАКУПАЕМЫХ ТОВАРОВ</w:t>
      </w:r>
    </w:p>
    <w:p w:rsidR="006C5FB9" w:rsidRPr="00210926" w:rsidRDefault="006C5FB9" w:rsidP="00210926">
      <w:pPr>
        <w:autoSpaceDE w:val="0"/>
        <w:autoSpaceDN w:val="0"/>
        <w:adjustRightInd w:val="0"/>
        <w:rPr>
          <w:color w:val="000000"/>
          <w:szCs w:val="24"/>
        </w:rPr>
      </w:pPr>
    </w:p>
    <w:tbl>
      <w:tblPr>
        <w:tblW w:w="507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4"/>
        <w:gridCol w:w="1813"/>
        <w:gridCol w:w="4259"/>
        <w:gridCol w:w="711"/>
        <w:gridCol w:w="708"/>
        <w:gridCol w:w="1134"/>
        <w:gridCol w:w="1561"/>
        <w:gridCol w:w="2834"/>
        <w:gridCol w:w="2462"/>
      </w:tblGrid>
      <w:tr w:rsidR="00E132DE" w:rsidRPr="004017D5" w:rsidTr="00841750">
        <w:trPr>
          <w:jc w:val="center"/>
        </w:trPr>
        <w:tc>
          <w:tcPr>
            <w:tcW w:w="209" w:type="pct"/>
            <w:vAlign w:val="center"/>
          </w:tcPr>
          <w:p w:rsidR="00E132DE" w:rsidRPr="004017D5" w:rsidRDefault="00E132DE" w:rsidP="00284C46">
            <w:pPr>
              <w:jc w:val="center"/>
              <w:rPr>
                <w:sz w:val="22"/>
                <w:szCs w:val="22"/>
              </w:rPr>
            </w:pPr>
            <w:r w:rsidRPr="004017D5">
              <w:rPr>
                <w:sz w:val="22"/>
                <w:szCs w:val="22"/>
              </w:rPr>
              <w:t>№ лота</w:t>
            </w:r>
          </w:p>
        </w:tc>
        <w:tc>
          <w:tcPr>
            <w:tcW w:w="561" w:type="pct"/>
            <w:vAlign w:val="center"/>
          </w:tcPr>
          <w:p w:rsidR="00E132DE" w:rsidRPr="004017D5" w:rsidRDefault="00E132DE" w:rsidP="00284C46">
            <w:pPr>
              <w:jc w:val="center"/>
              <w:rPr>
                <w:sz w:val="22"/>
                <w:szCs w:val="22"/>
              </w:rPr>
            </w:pPr>
            <w:r w:rsidRPr="004017D5">
              <w:rPr>
                <w:sz w:val="22"/>
                <w:szCs w:val="22"/>
              </w:rPr>
              <w:t>Наименование</w:t>
            </w:r>
          </w:p>
        </w:tc>
        <w:tc>
          <w:tcPr>
            <w:tcW w:w="1318" w:type="pct"/>
            <w:vAlign w:val="center"/>
          </w:tcPr>
          <w:p w:rsidR="00E132DE" w:rsidRPr="004017D5" w:rsidRDefault="00E132DE" w:rsidP="00284C46">
            <w:pPr>
              <w:jc w:val="center"/>
              <w:rPr>
                <w:sz w:val="22"/>
                <w:szCs w:val="22"/>
              </w:rPr>
            </w:pPr>
            <w:r w:rsidRPr="004017D5">
              <w:rPr>
                <w:sz w:val="22"/>
                <w:szCs w:val="22"/>
              </w:rPr>
              <w:t>Описание</w:t>
            </w:r>
          </w:p>
        </w:tc>
        <w:tc>
          <w:tcPr>
            <w:tcW w:w="220" w:type="pct"/>
            <w:vAlign w:val="center"/>
          </w:tcPr>
          <w:p w:rsidR="00E132DE" w:rsidRPr="004017D5" w:rsidRDefault="00E132DE" w:rsidP="00284C46">
            <w:pPr>
              <w:ind w:left="-108"/>
              <w:jc w:val="center"/>
              <w:rPr>
                <w:sz w:val="22"/>
                <w:szCs w:val="22"/>
              </w:rPr>
            </w:pPr>
            <w:r w:rsidRPr="004017D5">
              <w:rPr>
                <w:sz w:val="22"/>
                <w:szCs w:val="22"/>
              </w:rPr>
              <w:t>Ед.</w:t>
            </w:r>
          </w:p>
          <w:p w:rsidR="00E132DE" w:rsidRPr="004017D5" w:rsidRDefault="00E132DE" w:rsidP="00284C46">
            <w:pPr>
              <w:ind w:left="-108"/>
              <w:jc w:val="center"/>
              <w:rPr>
                <w:sz w:val="22"/>
                <w:szCs w:val="22"/>
              </w:rPr>
            </w:pPr>
            <w:proofErr w:type="spellStart"/>
            <w:r w:rsidRPr="004017D5">
              <w:rPr>
                <w:sz w:val="22"/>
                <w:szCs w:val="22"/>
              </w:rPr>
              <w:t>изм</w:t>
            </w:r>
            <w:proofErr w:type="spellEnd"/>
            <w:r w:rsidRPr="004017D5">
              <w:rPr>
                <w:sz w:val="22"/>
                <w:szCs w:val="22"/>
              </w:rPr>
              <w:t>.</w:t>
            </w:r>
          </w:p>
        </w:tc>
        <w:tc>
          <w:tcPr>
            <w:tcW w:w="219" w:type="pct"/>
            <w:vAlign w:val="center"/>
          </w:tcPr>
          <w:p w:rsidR="00E132DE" w:rsidRPr="004017D5" w:rsidRDefault="00E132DE" w:rsidP="00284C46">
            <w:pPr>
              <w:jc w:val="center"/>
              <w:rPr>
                <w:sz w:val="22"/>
                <w:szCs w:val="22"/>
              </w:rPr>
            </w:pPr>
            <w:r w:rsidRPr="004017D5">
              <w:rPr>
                <w:sz w:val="22"/>
                <w:szCs w:val="22"/>
              </w:rPr>
              <w:t>Кол-во</w:t>
            </w:r>
          </w:p>
        </w:tc>
        <w:tc>
          <w:tcPr>
            <w:tcW w:w="351" w:type="pct"/>
            <w:vAlign w:val="center"/>
          </w:tcPr>
          <w:p w:rsidR="00E132DE" w:rsidRPr="004017D5" w:rsidRDefault="00E132DE" w:rsidP="00284C46">
            <w:pPr>
              <w:jc w:val="center"/>
              <w:rPr>
                <w:sz w:val="22"/>
                <w:szCs w:val="22"/>
              </w:rPr>
            </w:pPr>
            <w:r w:rsidRPr="004017D5">
              <w:rPr>
                <w:sz w:val="22"/>
                <w:szCs w:val="22"/>
              </w:rPr>
              <w:t>Цена, тенге</w:t>
            </w:r>
          </w:p>
        </w:tc>
        <w:tc>
          <w:tcPr>
            <w:tcW w:w="483" w:type="pct"/>
            <w:vAlign w:val="center"/>
          </w:tcPr>
          <w:p w:rsidR="00E132DE" w:rsidRPr="004017D5" w:rsidRDefault="00E132DE" w:rsidP="00284C46">
            <w:pPr>
              <w:jc w:val="center"/>
              <w:rPr>
                <w:sz w:val="22"/>
                <w:szCs w:val="22"/>
              </w:rPr>
            </w:pPr>
            <w:r w:rsidRPr="004017D5">
              <w:rPr>
                <w:sz w:val="22"/>
                <w:szCs w:val="22"/>
              </w:rPr>
              <w:t>Сумма, тенге</w:t>
            </w:r>
          </w:p>
        </w:tc>
        <w:tc>
          <w:tcPr>
            <w:tcW w:w="877" w:type="pct"/>
            <w:vAlign w:val="center"/>
          </w:tcPr>
          <w:p w:rsidR="00E132DE" w:rsidRPr="004017D5" w:rsidRDefault="00E132DE" w:rsidP="00284C46">
            <w:pPr>
              <w:jc w:val="center"/>
              <w:rPr>
                <w:sz w:val="22"/>
                <w:szCs w:val="22"/>
              </w:rPr>
            </w:pPr>
            <w:r w:rsidRPr="004017D5">
              <w:rPr>
                <w:sz w:val="22"/>
                <w:szCs w:val="22"/>
              </w:rPr>
              <w:t>Срок и условия поставки</w:t>
            </w:r>
          </w:p>
        </w:tc>
        <w:tc>
          <w:tcPr>
            <w:tcW w:w="762" w:type="pct"/>
            <w:vAlign w:val="center"/>
          </w:tcPr>
          <w:p w:rsidR="00E132DE" w:rsidRPr="004017D5" w:rsidRDefault="00E132DE" w:rsidP="00284C46">
            <w:pPr>
              <w:jc w:val="center"/>
              <w:rPr>
                <w:sz w:val="22"/>
                <w:szCs w:val="22"/>
              </w:rPr>
            </w:pPr>
            <w:r w:rsidRPr="004017D5">
              <w:rPr>
                <w:sz w:val="22"/>
                <w:szCs w:val="22"/>
              </w:rPr>
              <w:t>Место поставки</w:t>
            </w:r>
          </w:p>
        </w:tc>
      </w:tr>
      <w:tr w:rsidR="00841750" w:rsidRPr="004017D5" w:rsidTr="00841750">
        <w:trPr>
          <w:trHeight w:val="403"/>
          <w:jc w:val="center"/>
        </w:trPr>
        <w:tc>
          <w:tcPr>
            <w:tcW w:w="209" w:type="pct"/>
            <w:vAlign w:val="center"/>
          </w:tcPr>
          <w:p w:rsidR="00841750" w:rsidRPr="004017D5" w:rsidRDefault="00841750" w:rsidP="00284C46">
            <w:pPr>
              <w:jc w:val="center"/>
              <w:rPr>
                <w:sz w:val="22"/>
                <w:szCs w:val="22"/>
              </w:rPr>
            </w:pPr>
            <w:r w:rsidRPr="004017D5">
              <w:rPr>
                <w:sz w:val="22"/>
                <w:szCs w:val="22"/>
              </w:rPr>
              <w:t>1</w:t>
            </w:r>
          </w:p>
        </w:tc>
        <w:tc>
          <w:tcPr>
            <w:tcW w:w="561" w:type="pct"/>
            <w:vAlign w:val="center"/>
          </w:tcPr>
          <w:p w:rsidR="00841750" w:rsidRPr="004017D5" w:rsidRDefault="00841750" w:rsidP="00854E52">
            <w:pPr>
              <w:jc w:val="center"/>
              <w:rPr>
                <w:sz w:val="22"/>
                <w:szCs w:val="22"/>
              </w:rPr>
            </w:pPr>
            <w:proofErr w:type="spellStart"/>
            <w:r w:rsidRPr="004017D5">
              <w:rPr>
                <w:sz w:val="22"/>
                <w:szCs w:val="22"/>
              </w:rPr>
              <w:t>Пипекурония</w:t>
            </w:r>
            <w:proofErr w:type="spellEnd"/>
            <w:r w:rsidRPr="004017D5">
              <w:rPr>
                <w:sz w:val="22"/>
                <w:szCs w:val="22"/>
              </w:rPr>
              <w:t xml:space="preserve"> бромид</w:t>
            </w:r>
          </w:p>
        </w:tc>
        <w:tc>
          <w:tcPr>
            <w:tcW w:w="1318" w:type="pct"/>
            <w:vAlign w:val="center"/>
          </w:tcPr>
          <w:p w:rsidR="00841750" w:rsidRPr="004017D5" w:rsidRDefault="00841750" w:rsidP="00854E52">
            <w:pPr>
              <w:jc w:val="center"/>
              <w:rPr>
                <w:sz w:val="22"/>
                <w:szCs w:val="22"/>
              </w:rPr>
            </w:pPr>
            <w:r w:rsidRPr="004017D5">
              <w:rPr>
                <w:sz w:val="22"/>
                <w:szCs w:val="22"/>
              </w:rPr>
              <w:t xml:space="preserve">порошок </w:t>
            </w:r>
            <w:proofErr w:type="spellStart"/>
            <w:r w:rsidRPr="004017D5">
              <w:rPr>
                <w:sz w:val="22"/>
                <w:szCs w:val="22"/>
              </w:rPr>
              <w:t>лиофилизированный</w:t>
            </w:r>
            <w:proofErr w:type="spellEnd"/>
            <w:r w:rsidRPr="004017D5">
              <w:rPr>
                <w:sz w:val="22"/>
                <w:szCs w:val="22"/>
              </w:rPr>
              <w:t xml:space="preserve"> для инъекций 4 мг</w:t>
            </w:r>
          </w:p>
        </w:tc>
        <w:tc>
          <w:tcPr>
            <w:tcW w:w="220" w:type="pct"/>
            <w:vAlign w:val="center"/>
          </w:tcPr>
          <w:p w:rsidR="00841750" w:rsidRPr="004017D5" w:rsidRDefault="00841750" w:rsidP="00854E52">
            <w:pPr>
              <w:jc w:val="center"/>
              <w:rPr>
                <w:sz w:val="22"/>
                <w:szCs w:val="22"/>
              </w:rPr>
            </w:pPr>
            <w:proofErr w:type="spellStart"/>
            <w:r w:rsidRPr="004017D5">
              <w:rPr>
                <w:sz w:val="22"/>
                <w:szCs w:val="22"/>
              </w:rPr>
              <w:t>фл</w:t>
            </w:r>
            <w:proofErr w:type="spellEnd"/>
          </w:p>
        </w:tc>
        <w:tc>
          <w:tcPr>
            <w:tcW w:w="219" w:type="pct"/>
            <w:vAlign w:val="center"/>
          </w:tcPr>
          <w:p w:rsidR="00841750" w:rsidRPr="004017D5" w:rsidRDefault="00841750" w:rsidP="00854E52">
            <w:pPr>
              <w:jc w:val="center"/>
              <w:rPr>
                <w:sz w:val="22"/>
                <w:szCs w:val="22"/>
              </w:rPr>
            </w:pPr>
            <w:r w:rsidRPr="004017D5">
              <w:rPr>
                <w:sz w:val="22"/>
                <w:szCs w:val="22"/>
              </w:rPr>
              <w:t>800</w:t>
            </w:r>
          </w:p>
        </w:tc>
        <w:tc>
          <w:tcPr>
            <w:tcW w:w="351" w:type="pct"/>
            <w:vAlign w:val="center"/>
          </w:tcPr>
          <w:p w:rsidR="00841750" w:rsidRPr="004017D5" w:rsidRDefault="00841750" w:rsidP="00854E52">
            <w:pPr>
              <w:jc w:val="center"/>
              <w:rPr>
                <w:sz w:val="22"/>
                <w:szCs w:val="22"/>
              </w:rPr>
            </w:pPr>
            <w:r w:rsidRPr="004017D5">
              <w:rPr>
                <w:sz w:val="22"/>
                <w:szCs w:val="22"/>
              </w:rPr>
              <w:t>678,29</w:t>
            </w:r>
          </w:p>
        </w:tc>
        <w:tc>
          <w:tcPr>
            <w:tcW w:w="483" w:type="pct"/>
            <w:vAlign w:val="center"/>
          </w:tcPr>
          <w:p w:rsidR="00841750" w:rsidRPr="004017D5" w:rsidRDefault="00841750" w:rsidP="00854E52">
            <w:pPr>
              <w:jc w:val="center"/>
              <w:rPr>
                <w:sz w:val="22"/>
                <w:szCs w:val="22"/>
              </w:rPr>
            </w:pPr>
            <w:r w:rsidRPr="004017D5">
              <w:rPr>
                <w:sz w:val="22"/>
                <w:szCs w:val="22"/>
              </w:rPr>
              <w:t>542 632,00</w:t>
            </w:r>
          </w:p>
        </w:tc>
        <w:tc>
          <w:tcPr>
            <w:tcW w:w="877" w:type="pct"/>
            <w:vAlign w:val="center"/>
          </w:tcPr>
          <w:p w:rsidR="00841750" w:rsidRPr="004017D5" w:rsidRDefault="00841750" w:rsidP="00284C46">
            <w:pPr>
              <w:jc w:val="center"/>
              <w:rPr>
                <w:sz w:val="22"/>
                <w:szCs w:val="22"/>
              </w:rPr>
            </w:pPr>
            <w:r w:rsidRPr="004017D5">
              <w:rPr>
                <w:sz w:val="22"/>
                <w:szCs w:val="22"/>
              </w:rPr>
              <w:t>По заявке с момента заключения договора, DDP*</w:t>
            </w:r>
          </w:p>
        </w:tc>
        <w:tc>
          <w:tcPr>
            <w:tcW w:w="762" w:type="pct"/>
            <w:vAlign w:val="center"/>
          </w:tcPr>
          <w:p w:rsidR="00841750" w:rsidRPr="004017D5" w:rsidRDefault="00841750" w:rsidP="00284C46">
            <w:pPr>
              <w:jc w:val="center"/>
              <w:rPr>
                <w:sz w:val="22"/>
                <w:szCs w:val="22"/>
              </w:rPr>
            </w:pPr>
            <w:r w:rsidRPr="004017D5">
              <w:rPr>
                <w:sz w:val="22"/>
                <w:szCs w:val="22"/>
              </w:rPr>
              <w:t>СКО, Петропавловск, ул. Сатпаева,3 (Аптека)</w:t>
            </w:r>
          </w:p>
        </w:tc>
      </w:tr>
      <w:tr w:rsidR="00841750" w:rsidRPr="004017D5" w:rsidTr="00841750">
        <w:trPr>
          <w:trHeight w:val="403"/>
          <w:jc w:val="center"/>
        </w:trPr>
        <w:tc>
          <w:tcPr>
            <w:tcW w:w="209" w:type="pct"/>
            <w:vAlign w:val="center"/>
          </w:tcPr>
          <w:p w:rsidR="00841750" w:rsidRPr="004017D5" w:rsidRDefault="00841750" w:rsidP="00284C46">
            <w:pPr>
              <w:jc w:val="center"/>
              <w:rPr>
                <w:sz w:val="22"/>
                <w:szCs w:val="22"/>
              </w:rPr>
            </w:pPr>
          </w:p>
        </w:tc>
        <w:tc>
          <w:tcPr>
            <w:tcW w:w="561" w:type="pct"/>
            <w:vAlign w:val="center"/>
          </w:tcPr>
          <w:p w:rsidR="00841750" w:rsidRPr="004017D5" w:rsidRDefault="00841750" w:rsidP="00284C46">
            <w:pPr>
              <w:jc w:val="center"/>
              <w:rPr>
                <w:sz w:val="22"/>
                <w:szCs w:val="22"/>
              </w:rPr>
            </w:pPr>
            <w:r w:rsidRPr="004017D5">
              <w:rPr>
                <w:sz w:val="22"/>
                <w:szCs w:val="22"/>
              </w:rPr>
              <w:t>ИТОГО</w:t>
            </w:r>
          </w:p>
        </w:tc>
        <w:tc>
          <w:tcPr>
            <w:tcW w:w="2591" w:type="pct"/>
            <w:gridSpan w:val="5"/>
            <w:vAlign w:val="center"/>
          </w:tcPr>
          <w:p w:rsidR="00841750" w:rsidRPr="004017D5" w:rsidRDefault="00841750" w:rsidP="00284C46">
            <w:pPr>
              <w:jc w:val="right"/>
              <w:rPr>
                <w:sz w:val="22"/>
                <w:szCs w:val="22"/>
              </w:rPr>
            </w:pPr>
            <w:r w:rsidRPr="004017D5">
              <w:rPr>
                <w:sz w:val="22"/>
                <w:szCs w:val="22"/>
              </w:rPr>
              <w:t>542632,00</w:t>
            </w:r>
          </w:p>
        </w:tc>
        <w:tc>
          <w:tcPr>
            <w:tcW w:w="877" w:type="pct"/>
            <w:vAlign w:val="center"/>
          </w:tcPr>
          <w:p w:rsidR="00841750" w:rsidRPr="004017D5" w:rsidRDefault="00841750" w:rsidP="00284C46">
            <w:pPr>
              <w:jc w:val="center"/>
              <w:rPr>
                <w:sz w:val="22"/>
                <w:szCs w:val="22"/>
              </w:rPr>
            </w:pPr>
          </w:p>
        </w:tc>
        <w:tc>
          <w:tcPr>
            <w:tcW w:w="762" w:type="pct"/>
            <w:vAlign w:val="center"/>
          </w:tcPr>
          <w:p w:rsidR="00841750" w:rsidRPr="004017D5" w:rsidRDefault="00841750" w:rsidP="00284C46">
            <w:pPr>
              <w:jc w:val="center"/>
              <w:rPr>
                <w:sz w:val="22"/>
                <w:szCs w:val="22"/>
              </w:rPr>
            </w:pPr>
          </w:p>
        </w:tc>
      </w:tr>
    </w:tbl>
    <w:p w:rsidR="00242EAD" w:rsidRPr="006C478D" w:rsidRDefault="00242EAD" w:rsidP="006C478D">
      <w:pPr>
        <w:jc w:val="center"/>
        <w:rPr>
          <w:sz w:val="24"/>
          <w:szCs w:val="24"/>
        </w:rPr>
      </w:pPr>
    </w:p>
    <w:p w:rsidR="004A5372" w:rsidRDefault="006639BF" w:rsidP="00210926">
      <w:pPr>
        <w:autoSpaceDE w:val="0"/>
        <w:autoSpaceDN w:val="0"/>
        <w:adjustRightInd w:val="0"/>
        <w:jc w:val="center"/>
        <w:rPr>
          <w:bCs/>
          <w:color w:val="000000"/>
          <w:sz w:val="24"/>
          <w:szCs w:val="24"/>
        </w:rPr>
      </w:pPr>
      <w:r w:rsidRPr="00E44520">
        <w:rPr>
          <w:bCs/>
          <w:color w:val="000000"/>
          <w:sz w:val="24"/>
          <w:szCs w:val="24"/>
        </w:rPr>
        <w:t>Сведения о потенциальных поставщиках представивших ценовые предложения</w:t>
      </w:r>
    </w:p>
    <w:p w:rsidR="008C4E41" w:rsidRDefault="008C4E41" w:rsidP="00210926">
      <w:pPr>
        <w:autoSpaceDE w:val="0"/>
        <w:autoSpaceDN w:val="0"/>
        <w:adjustRightInd w:val="0"/>
        <w:jc w:val="center"/>
        <w:rPr>
          <w:bCs/>
          <w:color w:val="000000"/>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tblPr>
      <w:tblGrid>
        <w:gridCol w:w="528"/>
        <w:gridCol w:w="5183"/>
        <w:gridCol w:w="2128"/>
        <w:gridCol w:w="5243"/>
        <w:gridCol w:w="2702"/>
      </w:tblGrid>
      <w:tr w:rsidR="00174EF1" w:rsidRPr="004017D5" w:rsidTr="004E47CB">
        <w:trPr>
          <w:jc w:val="center"/>
        </w:trPr>
        <w:tc>
          <w:tcPr>
            <w:tcW w:w="167" w:type="pct"/>
            <w:vAlign w:val="center"/>
          </w:tcPr>
          <w:p w:rsidR="00174EF1" w:rsidRPr="004017D5" w:rsidRDefault="00174EF1" w:rsidP="00210926">
            <w:pPr>
              <w:tabs>
                <w:tab w:val="left" w:pos="709"/>
                <w:tab w:val="left" w:pos="3119"/>
              </w:tabs>
              <w:autoSpaceDE w:val="0"/>
              <w:autoSpaceDN w:val="0"/>
              <w:adjustRightInd w:val="0"/>
              <w:jc w:val="center"/>
              <w:rPr>
                <w:color w:val="000000"/>
                <w:sz w:val="22"/>
                <w:szCs w:val="22"/>
              </w:rPr>
            </w:pPr>
            <w:r w:rsidRPr="004017D5">
              <w:rPr>
                <w:color w:val="000000"/>
                <w:sz w:val="22"/>
                <w:szCs w:val="22"/>
              </w:rPr>
              <w:t>№</w:t>
            </w:r>
          </w:p>
        </w:tc>
        <w:tc>
          <w:tcPr>
            <w:tcW w:w="1642" w:type="pct"/>
            <w:vAlign w:val="center"/>
          </w:tcPr>
          <w:p w:rsidR="00174EF1" w:rsidRPr="004017D5" w:rsidRDefault="00174EF1" w:rsidP="00210926">
            <w:pPr>
              <w:tabs>
                <w:tab w:val="left" w:pos="709"/>
                <w:tab w:val="left" w:pos="3119"/>
              </w:tabs>
              <w:autoSpaceDE w:val="0"/>
              <w:autoSpaceDN w:val="0"/>
              <w:adjustRightInd w:val="0"/>
              <w:ind w:left="108" w:right="108"/>
              <w:jc w:val="center"/>
              <w:rPr>
                <w:bCs/>
                <w:sz w:val="22"/>
                <w:szCs w:val="22"/>
              </w:rPr>
            </w:pPr>
            <w:r w:rsidRPr="004017D5">
              <w:rPr>
                <w:bCs/>
                <w:sz w:val="22"/>
                <w:szCs w:val="22"/>
              </w:rPr>
              <w:t>Наименование потенциального поставщика</w:t>
            </w:r>
          </w:p>
        </w:tc>
        <w:tc>
          <w:tcPr>
            <w:tcW w:w="674" w:type="pct"/>
            <w:vAlign w:val="center"/>
          </w:tcPr>
          <w:p w:rsidR="00174EF1" w:rsidRPr="004017D5" w:rsidRDefault="00174EF1" w:rsidP="00210926">
            <w:pPr>
              <w:autoSpaceDE w:val="0"/>
              <w:autoSpaceDN w:val="0"/>
              <w:adjustRightInd w:val="0"/>
              <w:jc w:val="center"/>
              <w:rPr>
                <w:bCs/>
                <w:sz w:val="22"/>
                <w:szCs w:val="22"/>
              </w:rPr>
            </w:pPr>
            <w:r w:rsidRPr="004017D5">
              <w:rPr>
                <w:bCs/>
                <w:sz w:val="22"/>
                <w:szCs w:val="22"/>
              </w:rPr>
              <w:t>БИН</w:t>
            </w:r>
            <w:r w:rsidR="0080338A" w:rsidRPr="004017D5">
              <w:rPr>
                <w:bCs/>
                <w:sz w:val="22"/>
                <w:szCs w:val="22"/>
              </w:rPr>
              <w:t>/ИИН</w:t>
            </w:r>
          </w:p>
        </w:tc>
        <w:tc>
          <w:tcPr>
            <w:tcW w:w="1661" w:type="pct"/>
            <w:vAlign w:val="center"/>
          </w:tcPr>
          <w:p w:rsidR="00174EF1" w:rsidRPr="004017D5" w:rsidRDefault="00174EF1" w:rsidP="00210926">
            <w:pPr>
              <w:autoSpaceDE w:val="0"/>
              <w:autoSpaceDN w:val="0"/>
              <w:adjustRightInd w:val="0"/>
              <w:jc w:val="center"/>
              <w:rPr>
                <w:bCs/>
                <w:sz w:val="22"/>
                <w:szCs w:val="22"/>
              </w:rPr>
            </w:pPr>
            <w:r w:rsidRPr="004017D5">
              <w:rPr>
                <w:bCs/>
                <w:sz w:val="22"/>
                <w:szCs w:val="22"/>
              </w:rPr>
              <w:t>Почтовый адрес потенциального поставщика</w:t>
            </w:r>
          </w:p>
        </w:tc>
        <w:tc>
          <w:tcPr>
            <w:tcW w:w="856" w:type="pct"/>
            <w:vAlign w:val="center"/>
          </w:tcPr>
          <w:p w:rsidR="00174EF1" w:rsidRPr="004017D5" w:rsidRDefault="00174EF1" w:rsidP="00210926">
            <w:pPr>
              <w:autoSpaceDE w:val="0"/>
              <w:autoSpaceDN w:val="0"/>
              <w:adjustRightInd w:val="0"/>
              <w:jc w:val="center"/>
              <w:rPr>
                <w:bCs/>
                <w:sz w:val="22"/>
                <w:szCs w:val="22"/>
              </w:rPr>
            </w:pPr>
            <w:r w:rsidRPr="004017D5">
              <w:rPr>
                <w:bCs/>
                <w:sz w:val="22"/>
                <w:szCs w:val="22"/>
              </w:rPr>
              <w:t>Время предоставления</w:t>
            </w:r>
          </w:p>
          <w:p w:rsidR="00174EF1" w:rsidRPr="004017D5" w:rsidRDefault="00174EF1" w:rsidP="00210926">
            <w:pPr>
              <w:autoSpaceDE w:val="0"/>
              <w:autoSpaceDN w:val="0"/>
              <w:adjustRightInd w:val="0"/>
              <w:jc w:val="center"/>
              <w:rPr>
                <w:bCs/>
                <w:sz w:val="22"/>
                <w:szCs w:val="22"/>
              </w:rPr>
            </w:pPr>
            <w:r w:rsidRPr="004017D5">
              <w:rPr>
                <w:bCs/>
                <w:sz w:val="22"/>
                <w:szCs w:val="22"/>
              </w:rPr>
              <w:t>ценового предложения</w:t>
            </w:r>
          </w:p>
        </w:tc>
      </w:tr>
      <w:tr w:rsidR="008B2D53" w:rsidRPr="004017D5" w:rsidTr="004E47CB">
        <w:trPr>
          <w:jc w:val="center"/>
        </w:trPr>
        <w:tc>
          <w:tcPr>
            <w:tcW w:w="167" w:type="pct"/>
            <w:vAlign w:val="center"/>
          </w:tcPr>
          <w:p w:rsidR="008B2D53" w:rsidRPr="004017D5" w:rsidRDefault="00841750" w:rsidP="00210926">
            <w:pPr>
              <w:jc w:val="center"/>
              <w:rPr>
                <w:sz w:val="22"/>
                <w:szCs w:val="22"/>
              </w:rPr>
            </w:pPr>
            <w:r w:rsidRPr="004017D5">
              <w:rPr>
                <w:sz w:val="22"/>
                <w:szCs w:val="22"/>
              </w:rPr>
              <w:t>1</w:t>
            </w:r>
          </w:p>
        </w:tc>
        <w:tc>
          <w:tcPr>
            <w:tcW w:w="1642" w:type="pct"/>
            <w:vAlign w:val="center"/>
          </w:tcPr>
          <w:p w:rsidR="008B2D53" w:rsidRPr="004017D5" w:rsidRDefault="008B2D53" w:rsidP="00074DF4">
            <w:pPr>
              <w:jc w:val="center"/>
              <w:rPr>
                <w:sz w:val="22"/>
                <w:szCs w:val="22"/>
                <w:lang w:val="kk-KZ"/>
              </w:rPr>
            </w:pPr>
            <w:r w:rsidRPr="004017D5">
              <w:rPr>
                <w:sz w:val="22"/>
                <w:szCs w:val="22"/>
                <w:lang w:val="kk-KZ"/>
              </w:rPr>
              <w:t>СКФ ТОО «КФК МЕДСЕРВИС ПЛЮС»</w:t>
            </w:r>
          </w:p>
        </w:tc>
        <w:tc>
          <w:tcPr>
            <w:tcW w:w="674" w:type="pct"/>
            <w:vAlign w:val="center"/>
          </w:tcPr>
          <w:p w:rsidR="008B2D53" w:rsidRPr="004017D5" w:rsidRDefault="008B2D53" w:rsidP="001D5CA4">
            <w:pPr>
              <w:autoSpaceDE w:val="0"/>
              <w:autoSpaceDN w:val="0"/>
              <w:adjustRightInd w:val="0"/>
              <w:jc w:val="center"/>
              <w:rPr>
                <w:sz w:val="22"/>
                <w:szCs w:val="22"/>
                <w:lang w:val="kk-KZ"/>
              </w:rPr>
            </w:pPr>
            <w:r w:rsidRPr="004017D5">
              <w:rPr>
                <w:sz w:val="22"/>
                <w:szCs w:val="22"/>
                <w:lang w:val="kk-KZ"/>
              </w:rPr>
              <w:t>041041000936</w:t>
            </w:r>
          </w:p>
        </w:tc>
        <w:tc>
          <w:tcPr>
            <w:tcW w:w="1661" w:type="pct"/>
            <w:vAlign w:val="center"/>
          </w:tcPr>
          <w:p w:rsidR="008B2D53" w:rsidRPr="004017D5" w:rsidRDefault="008B2D53" w:rsidP="00074DF4">
            <w:pPr>
              <w:autoSpaceDE w:val="0"/>
              <w:autoSpaceDN w:val="0"/>
              <w:adjustRightInd w:val="0"/>
              <w:jc w:val="center"/>
              <w:rPr>
                <w:sz w:val="22"/>
                <w:szCs w:val="22"/>
              </w:rPr>
            </w:pPr>
            <w:r w:rsidRPr="004017D5">
              <w:rPr>
                <w:sz w:val="22"/>
                <w:szCs w:val="22"/>
              </w:rPr>
              <w:t>РК, г</w:t>
            </w:r>
            <w:proofErr w:type="gramStart"/>
            <w:r w:rsidRPr="004017D5">
              <w:rPr>
                <w:sz w:val="22"/>
                <w:szCs w:val="22"/>
              </w:rPr>
              <w:t>.П</w:t>
            </w:r>
            <w:proofErr w:type="gramEnd"/>
            <w:r w:rsidRPr="004017D5">
              <w:rPr>
                <w:sz w:val="22"/>
                <w:szCs w:val="22"/>
              </w:rPr>
              <w:t>етропавловск, ул.Жамбыла, 123</w:t>
            </w:r>
          </w:p>
        </w:tc>
        <w:tc>
          <w:tcPr>
            <w:tcW w:w="856" w:type="pct"/>
            <w:vAlign w:val="center"/>
          </w:tcPr>
          <w:p w:rsidR="008B2D53" w:rsidRPr="004017D5" w:rsidRDefault="00841750" w:rsidP="00B91E02">
            <w:pPr>
              <w:autoSpaceDE w:val="0"/>
              <w:autoSpaceDN w:val="0"/>
              <w:adjustRightInd w:val="0"/>
              <w:jc w:val="center"/>
              <w:rPr>
                <w:bCs/>
                <w:sz w:val="22"/>
                <w:szCs w:val="22"/>
              </w:rPr>
            </w:pPr>
            <w:r w:rsidRPr="004017D5">
              <w:rPr>
                <w:bCs/>
                <w:sz w:val="22"/>
                <w:szCs w:val="22"/>
              </w:rPr>
              <w:t>09</w:t>
            </w:r>
            <w:r w:rsidR="008B2D53" w:rsidRPr="004017D5">
              <w:rPr>
                <w:bCs/>
                <w:sz w:val="22"/>
                <w:szCs w:val="22"/>
              </w:rPr>
              <w:t>.</w:t>
            </w:r>
            <w:r w:rsidR="001C2E9F" w:rsidRPr="004017D5">
              <w:rPr>
                <w:bCs/>
                <w:sz w:val="22"/>
                <w:szCs w:val="22"/>
              </w:rPr>
              <w:t>0</w:t>
            </w:r>
            <w:r w:rsidRPr="004017D5">
              <w:rPr>
                <w:bCs/>
                <w:sz w:val="22"/>
                <w:szCs w:val="22"/>
              </w:rPr>
              <w:t>2</w:t>
            </w:r>
            <w:r w:rsidR="008B2D53" w:rsidRPr="004017D5">
              <w:rPr>
                <w:bCs/>
                <w:sz w:val="22"/>
                <w:szCs w:val="22"/>
              </w:rPr>
              <w:t>.202</w:t>
            </w:r>
            <w:r w:rsidR="001C2E9F" w:rsidRPr="004017D5">
              <w:rPr>
                <w:bCs/>
                <w:sz w:val="22"/>
                <w:szCs w:val="22"/>
              </w:rPr>
              <w:t>2</w:t>
            </w:r>
            <w:r w:rsidR="008B2D53" w:rsidRPr="004017D5">
              <w:rPr>
                <w:bCs/>
                <w:sz w:val="22"/>
                <w:szCs w:val="22"/>
              </w:rPr>
              <w:t>г.</w:t>
            </w:r>
          </w:p>
          <w:p w:rsidR="008B2D53" w:rsidRPr="004017D5" w:rsidRDefault="00841750" w:rsidP="00841750">
            <w:pPr>
              <w:autoSpaceDE w:val="0"/>
              <w:autoSpaceDN w:val="0"/>
              <w:adjustRightInd w:val="0"/>
              <w:jc w:val="center"/>
              <w:rPr>
                <w:bCs/>
                <w:sz w:val="22"/>
                <w:szCs w:val="22"/>
              </w:rPr>
            </w:pPr>
            <w:r w:rsidRPr="004017D5">
              <w:rPr>
                <w:bCs/>
                <w:sz w:val="22"/>
                <w:szCs w:val="22"/>
              </w:rPr>
              <w:t>09</w:t>
            </w:r>
            <w:r w:rsidR="008B2D53" w:rsidRPr="004017D5">
              <w:rPr>
                <w:bCs/>
                <w:sz w:val="22"/>
                <w:szCs w:val="22"/>
              </w:rPr>
              <w:t>:</w:t>
            </w:r>
            <w:r w:rsidR="001C2E9F" w:rsidRPr="004017D5">
              <w:rPr>
                <w:bCs/>
                <w:sz w:val="22"/>
                <w:szCs w:val="22"/>
              </w:rPr>
              <w:t>5</w:t>
            </w:r>
            <w:r w:rsidRPr="004017D5">
              <w:rPr>
                <w:bCs/>
                <w:sz w:val="22"/>
                <w:szCs w:val="22"/>
              </w:rPr>
              <w:t>0</w:t>
            </w:r>
            <w:r w:rsidR="008B2D53" w:rsidRPr="004017D5">
              <w:rPr>
                <w:bCs/>
                <w:sz w:val="22"/>
                <w:szCs w:val="22"/>
              </w:rPr>
              <w:t xml:space="preserve"> мин</w:t>
            </w:r>
          </w:p>
        </w:tc>
      </w:tr>
    </w:tbl>
    <w:p w:rsidR="00B26EA8" w:rsidRDefault="00B26EA8" w:rsidP="00210926">
      <w:pPr>
        <w:autoSpaceDE w:val="0"/>
        <w:autoSpaceDN w:val="0"/>
        <w:adjustRightInd w:val="0"/>
        <w:jc w:val="center"/>
        <w:rPr>
          <w:bCs/>
          <w:color w:val="000000"/>
          <w:sz w:val="22"/>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6"/>
        <w:gridCol w:w="4537"/>
        <w:gridCol w:w="993"/>
        <w:gridCol w:w="990"/>
        <w:gridCol w:w="8724"/>
      </w:tblGrid>
      <w:tr w:rsidR="00841750" w:rsidRPr="004017D5" w:rsidTr="004017D5">
        <w:trPr>
          <w:trHeight w:val="255"/>
          <w:tblHeader/>
          <w:jc w:val="center"/>
        </w:trPr>
        <w:tc>
          <w:tcPr>
            <w:tcW w:w="212" w:type="pct"/>
            <w:vMerge w:val="restart"/>
            <w:vAlign w:val="center"/>
          </w:tcPr>
          <w:p w:rsidR="00841750" w:rsidRPr="004017D5" w:rsidRDefault="00841750" w:rsidP="00F65E92">
            <w:pPr>
              <w:jc w:val="center"/>
              <w:rPr>
                <w:sz w:val="22"/>
                <w:szCs w:val="22"/>
              </w:rPr>
            </w:pPr>
            <w:r w:rsidRPr="004017D5">
              <w:rPr>
                <w:sz w:val="22"/>
                <w:szCs w:val="22"/>
              </w:rPr>
              <w:t xml:space="preserve">№ </w:t>
            </w:r>
            <w:proofErr w:type="spellStart"/>
            <w:proofErr w:type="gramStart"/>
            <w:r w:rsidRPr="004017D5">
              <w:rPr>
                <w:sz w:val="22"/>
                <w:szCs w:val="22"/>
              </w:rPr>
              <w:t>п</w:t>
            </w:r>
            <w:proofErr w:type="spellEnd"/>
            <w:proofErr w:type="gramEnd"/>
            <w:r w:rsidRPr="004017D5">
              <w:rPr>
                <w:sz w:val="22"/>
                <w:szCs w:val="22"/>
              </w:rPr>
              <w:t>/</w:t>
            </w:r>
            <w:proofErr w:type="spellStart"/>
            <w:r w:rsidRPr="004017D5">
              <w:rPr>
                <w:sz w:val="22"/>
                <w:szCs w:val="22"/>
              </w:rPr>
              <w:t>п</w:t>
            </w:r>
            <w:proofErr w:type="spellEnd"/>
          </w:p>
        </w:tc>
        <w:tc>
          <w:tcPr>
            <w:tcW w:w="1425" w:type="pct"/>
            <w:vMerge w:val="restart"/>
            <w:vAlign w:val="center"/>
          </w:tcPr>
          <w:p w:rsidR="00841750" w:rsidRPr="004017D5" w:rsidRDefault="00841750" w:rsidP="00F65E92">
            <w:pPr>
              <w:jc w:val="center"/>
              <w:rPr>
                <w:sz w:val="22"/>
                <w:szCs w:val="22"/>
              </w:rPr>
            </w:pPr>
            <w:r w:rsidRPr="004017D5">
              <w:rPr>
                <w:sz w:val="22"/>
                <w:szCs w:val="22"/>
              </w:rPr>
              <w:t>Наименование</w:t>
            </w:r>
          </w:p>
        </w:tc>
        <w:tc>
          <w:tcPr>
            <w:tcW w:w="312" w:type="pct"/>
            <w:vMerge w:val="restart"/>
            <w:vAlign w:val="center"/>
          </w:tcPr>
          <w:p w:rsidR="00841750" w:rsidRPr="004017D5" w:rsidRDefault="00841750" w:rsidP="00F65E92">
            <w:pPr>
              <w:jc w:val="center"/>
              <w:rPr>
                <w:sz w:val="22"/>
                <w:szCs w:val="22"/>
              </w:rPr>
            </w:pPr>
            <w:r w:rsidRPr="004017D5">
              <w:rPr>
                <w:sz w:val="22"/>
                <w:szCs w:val="22"/>
              </w:rPr>
              <w:t>Ед.</w:t>
            </w:r>
          </w:p>
          <w:p w:rsidR="00841750" w:rsidRPr="004017D5" w:rsidRDefault="00841750" w:rsidP="00F65E92">
            <w:pPr>
              <w:jc w:val="center"/>
              <w:rPr>
                <w:sz w:val="22"/>
                <w:szCs w:val="22"/>
              </w:rPr>
            </w:pPr>
            <w:proofErr w:type="spellStart"/>
            <w:r w:rsidRPr="004017D5">
              <w:rPr>
                <w:sz w:val="22"/>
                <w:szCs w:val="22"/>
              </w:rPr>
              <w:t>изм</w:t>
            </w:r>
            <w:proofErr w:type="spellEnd"/>
          </w:p>
        </w:tc>
        <w:tc>
          <w:tcPr>
            <w:tcW w:w="311" w:type="pct"/>
            <w:vMerge w:val="restart"/>
            <w:vAlign w:val="center"/>
          </w:tcPr>
          <w:p w:rsidR="00841750" w:rsidRPr="004017D5" w:rsidRDefault="00841750" w:rsidP="00F65E92">
            <w:pPr>
              <w:jc w:val="center"/>
              <w:rPr>
                <w:sz w:val="22"/>
                <w:szCs w:val="22"/>
              </w:rPr>
            </w:pPr>
            <w:r w:rsidRPr="004017D5">
              <w:rPr>
                <w:sz w:val="22"/>
                <w:szCs w:val="22"/>
              </w:rPr>
              <w:t>Цена</w:t>
            </w:r>
          </w:p>
        </w:tc>
        <w:tc>
          <w:tcPr>
            <w:tcW w:w="2740" w:type="pct"/>
            <w:vAlign w:val="center"/>
          </w:tcPr>
          <w:p w:rsidR="00841750" w:rsidRPr="004017D5" w:rsidRDefault="00841750" w:rsidP="00EC19C5">
            <w:pPr>
              <w:jc w:val="center"/>
              <w:rPr>
                <w:sz w:val="22"/>
                <w:szCs w:val="22"/>
              </w:rPr>
            </w:pPr>
            <w:r w:rsidRPr="004017D5">
              <w:rPr>
                <w:sz w:val="22"/>
                <w:szCs w:val="22"/>
              </w:rPr>
              <w:t>Ценовые предложения потенциальных поставщиков</w:t>
            </w:r>
          </w:p>
        </w:tc>
      </w:tr>
      <w:tr w:rsidR="00841750" w:rsidRPr="004017D5" w:rsidTr="004017D5">
        <w:trPr>
          <w:cantSplit/>
          <w:trHeight w:val="384"/>
          <w:tblHeader/>
          <w:jc w:val="center"/>
        </w:trPr>
        <w:tc>
          <w:tcPr>
            <w:tcW w:w="212" w:type="pct"/>
            <w:vMerge/>
            <w:vAlign w:val="center"/>
          </w:tcPr>
          <w:p w:rsidR="00841750" w:rsidRPr="004017D5" w:rsidRDefault="00841750" w:rsidP="00F65E92">
            <w:pPr>
              <w:jc w:val="center"/>
              <w:rPr>
                <w:sz w:val="22"/>
                <w:szCs w:val="22"/>
              </w:rPr>
            </w:pPr>
          </w:p>
        </w:tc>
        <w:tc>
          <w:tcPr>
            <w:tcW w:w="1425" w:type="pct"/>
            <w:vMerge/>
            <w:vAlign w:val="center"/>
          </w:tcPr>
          <w:p w:rsidR="00841750" w:rsidRPr="004017D5" w:rsidRDefault="00841750" w:rsidP="00F65E92">
            <w:pPr>
              <w:jc w:val="center"/>
              <w:rPr>
                <w:sz w:val="22"/>
                <w:szCs w:val="22"/>
              </w:rPr>
            </w:pPr>
          </w:p>
        </w:tc>
        <w:tc>
          <w:tcPr>
            <w:tcW w:w="312" w:type="pct"/>
            <w:vMerge/>
            <w:vAlign w:val="center"/>
          </w:tcPr>
          <w:p w:rsidR="00841750" w:rsidRPr="004017D5" w:rsidRDefault="00841750" w:rsidP="00F65E92">
            <w:pPr>
              <w:jc w:val="center"/>
              <w:rPr>
                <w:sz w:val="22"/>
                <w:szCs w:val="22"/>
              </w:rPr>
            </w:pPr>
          </w:p>
        </w:tc>
        <w:tc>
          <w:tcPr>
            <w:tcW w:w="311" w:type="pct"/>
            <w:vMerge/>
            <w:vAlign w:val="center"/>
          </w:tcPr>
          <w:p w:rsidR="00841750" w:rsidRPr="004017D5" w:rsidRDefault="00841750" w:rsidP="00F65E92">
            <w:pPr>
              <w:jc w:val="center"/>
              <w:rPr>
                <w:sz w:val="22"/>
                <w:szCs w:val="22"/>
              </w:rPr>
            </w:pPr>
          </w:p>
        </w:tc>
        <w:tc>
          <w:tcPr>
            <w:tcW w:w="2740" w:type="pct"/>
            <w:vAlign w:val="center"/>
          </w:tcPr>
          <w:p w:rsidR="00841750" w:rsidRPr="004017D5" w:rsidRDefault="00841750" w:rsidP="00F65E92">
            <w:pPr>
              <w:jc w:val="center"/>
              <w:rPr>
                <w:sz w:val="22"/>
                <w:szCs w:val="22"/>
              </w:rPr>
            </w:pPr>
            <w:r w:rsidRPr="004017D5">
              <w:rPr>
                <w:sz w:val="22"/>
                <w:szCs w:val="22"/>
              </w:rPr>
              <w:t xml:space="preserve">ТОО КФК </w:t>
            </w:r>
            <w:proofErr w:type="spellStart"/>
            <w:r w:rsidRPr="004017D5">
              <w:rPr>
                <w:sz w:val="22"/>
                <w:szCs w:val="22"/>
              </w:rPr>
              <w:t>Медсервис</w:t>
            </w:r>
            <w:proofErr w:type="spellEnd"/>
            <w:r w:rsidRPr="004017D5">
              <w:rPr>
                <w:sz w:val="22"/>
                <w:szCs w:val="22"/>
              </w:rPr>
              <w:t xml:space="preserve"> Плюс</w:t>
            </w:r>
          </w:p>
        </w:tc>
      </w:tr>
      <w:tr w:rsidR="00841750" w:rsidRPr="004017D5" w:rsidTr="004017D5">
        <w:trPr>
          <w:trHeight w:val="506"/>
          <w:jc w:val="center"/>
        </w:trPr>
        <w:tc>
          <w:tcPr>
            <w:tcW w:w="212" w:type="pct"/>
            <w:vAlign w:val="center"/>
          </w:tcPr>
          <w:p w:rsidR="00841750" w:rsidRPr="004017D5" w:rsidRDefault="00841750" w:rsidP="00284C46">
            <w:pPr>
              <w:jc w:val="center"/>
              <w:rPr>
                <w:sz w:val="22"/>
                <w:szCs w:val="22"/>
              </w:rPr>
            </w:pPr>
            <w:r w:rsidRPr="004017D5">
              <w:rPr>
                <w:sz w:val="22"/>
                <w:szCs w:val="22"/>
              </w:rPr>
              <w:t>1</w:t>
            </w:r>
          </w:p>
        </w:tc>
        <w:tc>
          <w:tcPr>
            <w:tcW w:w="1425" w:type="pct"/>
            <w:vAlign w:val="center"/>
          </w:tcPr>
          <w:p w:rsidR="00841750" w:rsidRPr="004017D5" w:rsidRDefault="00841750" w:rsidP="00854E52">
            <w:pPr>
              <w:jc w:val="center"/>
              <w:rPr>
                <w:sz w:val="22"/>
                <w:szCs w:val="22"/>
              </w:rPr>
            </w:pPr>
            <w:proofErr w:type="spellStart"/>
            <w:r w:rsidRPr="004017D5">
              <w:rPr>
                <w:sz w:val="22"/>
                <w:szCs w:val="22"/>
              </w:rPr>
              <w:t>Пипекурония</w:t>
            </w:r>
            <w:proofErr w:type="spellEnd"/>
            <w:r w:rsidRPr="004017D5">
              <w:rPr>
                <w:sz w:val="22"/>
                <w:szCs w:val="22"/>
              </w:rPr>
              <w:t xml:space="preserve"> бромид</w:t>
            </w:r>
          </w:p>
        </w:tc>
        <w:tc>
          <w:tcPr>
            <w:tcW w:w="312" w:type="pct"/>
            <w:vAlign w:val="center"/>
          </w:tcPr>
          <w:p w:rsidR="00841750" w:rsidRPr="004017D5" w:rsidRDefault="00841750" w:rsidP="00284C46">
            <w:pPr>
              <w:jc w:val="center"/>
              <w:rPr>
                <w:sz w:val="22"/>
                <w:szCs w:val="22"/>
              </w:rPr>
            </w:pPr>
            <w:proofErr w:type="spellStart"/>
            <w:proofErr w:type="gramStart"/>
            <w:r w:rsidRPr="004017D5">
              <w:rPr>
                <w:sz w:val="22"/>
                <w:szCs w:val="22"/>
              </w:rPr>
              <w:t>шт</w:t>
            </w:r>
            <w:proofErr w:type="spellEnd"/>
            <w:proofErr w:type="gramEnd"/>
          </w:p>
        </w:tc>
        <w:tc>
          <w:tcPr>
            <w:tcW w:w="311" w:type="pct"/>
            <w:vAlign w:val="center"/>
          </w:tcPr>
          <w:p w:rsidR="00841750" w:rsidRPr="004017D5" w:rsidRDefault="00841750" w:rsidP="00284C46">
            <w:pPr>
              <w:jc w:val="center"/>
              <w:rPr>
                <w:sz w:val="22"/>
                <w:szCs w:val="22"/>
              </w:rPr>
            </w:pPr>
            <w:r w:rsidRPr="004017D5">
              <w:rPr>
                <w:sz w:val="22"/>
                <w:szCs w:val="22"/>
              </w:rPr>
              <w:t>450,00</w:t>
            </w:r>
          </w:p>
        </w:tc>
        <w:tc>
          <w:tcPr>
            <w:tcW w:w="2740" w:type="pct"/>
            <w:vAlign w:val="center"/>
          </w:tcPr>
          <w:p w:rsidR="00841750" w:rsidRPr="004017D5" w:rsidRDefault="004017D5" w:rsidP="00C61E7B">
            <w:pPr>
              <w:jc w:val="center"/>
              <w:rPr>
                <w:sz w:val="22"/>
                <w:szCs w:val="22"/>
              </w:rPr>
            </w:pPr>
            <w:r>
              <w:rPr>
                <w:sz w:val="22"/>
                <w:szCs w:val="22"/>
              </w:rPr>
              <w:t>678,29</w:t>
            </w:r>
          </w:p>
        </w:tc>
      </w:tr>
    </w:tbl>
    <w:p w:rsidR="00AF0FFB" w:rsidRPr="00210926" w:rsidRDefault="00AF0FFB" w:rsidP="00451A5B">
      <w:pPr>
        <w:autoSpaceDE w:val="0"/>
        <w:autoSpaceDN w:val="0"/>
        <w:adjustRightInd w:val="0"/>
        <w:jc w:val="center"/>
        <w:rPr>
          <w:bCs/>
          <w:color w:val="000000"/>
          <w:szCs w:val="24"/>
        </w:rPr>
      </w:pPr>
    </w:p>
    <w:p w:rsidR="000C2E69" w:rsidRDefault="000C2E69" w:rsidP="000C2E69">
      <w:pPr>
        <w:rPr>
          <w:sz w:val="24"/>
          <w:szCs w:val="24"/>
        </w:rPr>
      </w:pPr>
      <w:r w:rsidRPr="002B66CF">
        <w:rPr>
          <w:sz w:val="24"/>
          <w:szCs w:val="24"/>
        </w:rPr>
        <w:t xml:space="preserve">При вскрытии </w:t>
      </w:r>
      <w:r>
        <w:rPr>
          <w:sz w:val="24"/>
          <w:szCs w:val="24"/>
        </w:rPr>
        <w:t>конвертов с ценовыми предложениями</w:t>
      </w:r>
      <w:r w:rsidRPr="002B66CF">
        <w:rPr>
          <w:sz w:val="24"/>
          <w:szCs w:val="24"/>
        </w:rPr>
        <w:t xml:space="preserve"> потенциальные поставщики не присутствовали.</w:t>
      </w:r>
    </w:p>
    <w:p w:rsidR="009D4111" w:rsidRPr="004017D5" w:rsidRDefault="009D4111" w:rsidP="00210926">
      <w:pPr>
        <w:autoSpaceDE w:val="0"/>
        <w:autoSpaceDN w:val="0"/>
        <w:adjustRightInd w:val="0"/>
        <w:jc w:val="center"/>
        <w:rPr>
          <w:b/>
          <w:bCs/>
          <w:szCs w:val="24"/>
        </w:rPr>
      </w:pPr>
    </w:p>
    <w:p w:rsidR="00B601B7" w:rsidRDefault="00B601B7" w:rsidP="00210926">
      <w:pPr>
        <w:autoSpaceDE w:val="0"/>
        <w:autoSpaceDN w:val="0"/>
        <w:adjustRightInd w:val="0"/>
        <w:jc w:val="center"/>
        <w:rPr>
          <w:b/>
          <w:bCs/>
          <w:sz w:val="24"/>
          <w:szCs w:val="24"/>
        </w:rPr>
      </w:pPr>
      <w:r w:rsidRPr="00D14C49">
        <w:rPr>
          <w:b/>
          <w:bCs/>
          <w:sz w:val="24"/>
          <w:szCs w:val="24"/>
        </w:rPr>
        <w:t>ИТОГИ</w:t>
      </w:r>
    </w:p>
    <w:p w:rsidR="00451A5B" w:rsidRPr="004017D5" w:rsidRDefault="00451A5B" w:rsidP="00210926">
      <w:pPr>
        <w:autoSpaceDE w:val="0"/>
        <w:autoSpaceDN w:val="0"/>
        <w:adjustRightInd w:val="0"/>
        <w:jc w:val="center"/>
        <w:rPr>
          <w:b/>
          <w:bCs/>
          <w:sz w:val="18"/>
          <w:szCs w:val="24"/>
        </w:rPr>
      </w:pPr>
    </w:p>
    <w:p w:rsidR="00B601B7" w:rsidRPr="007624B5" w:rsidRDefault="00B26EA8" w:rsidP="00715A16">
      <w:pPr>
        <w:jc w:val="both"/>
        <w:rPr>
          <w:sz w:val="24"/>
          <w:szCs w:val="24"/>
        </w:rPr>
      </w:pPr>
      <w:r>
        <w:rPr>
          <w:bCs/>
          <w:sz w:val="24"/>
          <w:szCs w:val="24"/>
        </w:rPr>
        <w:t>Потенциальны</w:t>
      </w:r>
      <w:r w:rsidR="00C77690">
        <w:rPr>
          <w:bCs/>
          <w:sz w:val="24"/>
          <w:szCs w:val="24"/>
        </w:rPr>
        <w:t>е</w:t>
      </w:r>
      <w:r w:rsidR="00F01327">
        <w:rPr>
          <w:bCs/>
          <w:sz w:val="24"/>
          <w:szCs w:val="24"/>
        </w:rPr>
        <w:t xml:space="preserve"> поставщик</w:t>
      </w:r>
      <w:r w:rsidR="00C77690">
        <w:rPr>
          <w:bCs/>
          <w:sz w:val="24"/>
          <w:szCs w:val="24"/>
        </w:rPr>
        <w:t>и</w:t>
      </w:r>
      <w:r w:rsidR="0072684B">
        <w:rPr>
          <w:bCs/>
          <w:sz w:val="24"/>
          <w:szCs w:val="24"/>
        </w:rPr>
        <w:t xml:space="preserve"> </w:t>
      </w:r>
      <w:r w:rsidR="007624B5" w:rsidRPr="007624B5">
        <w:rPr>
          <w:b/>
          <w:sz w:val="24"/>
          <w:szCs w:val="24"/>
          <w:lang w:val="kk-KZ"/>
        </w:rPr>
        <w:t>СКФ ТОО «КФК МЕДСЕРВИС ПЛЮС»</w:t>
      </w:r>
      <w:r w:rsidR="004017D5">
        <w:rPr>
          <w:b/>
          <w:sz w:val="24"/>
          <w:szCs w:val="24"/>
          <w:lang w:val="kk-KZ"/>
        </w:rPr>
        <w:t xml:space="preserve"> </w:t>
      </w:r>
      <w:r w:rsidR="004E57BD">
        <w:rPr>
          <w:bCs/>
          <w:sz w:val="24"/>
          <w:szCs w:val="24"/>
        </w:rPr>
        <w:t>соответству</w:t>
      </w:r>
      <w:r w:rsidR="004F2DA6">
        <w:rPr>
          <w:bCs/>
          <w:sz w:val="24"/>
          <w:szCs w:val="24"/>
        </w:rPr>
        <w:t>ю</w:t>
      </w:r>
      <w:r w:rsidR="00334C6D">
        <w:rPr>
          <w:bCs/>
          <w:sz w:val="24"/>
          <w:szCs w:val="24"/>
        </w:rPr>
        <w:t>т требованиям</w:t>
      </w:r>
      <w:r w:rsidR="00613B5F">
        <w:rPr>
          <w:bCs/>
          <w:sz w:val="24"/>
          <w:szCs w:val="24"/>
        </w:rPr>
        <w:t xml:space="preserve"> </w:t>
      </w:r>
      <w:r w:rsidR="00B601B7" w:rsidRPr="00047061">
        <w:rPr>
          <w:bCs/>
          <w:color w:val="000000"/>
          <w:sz w:val="24"/>
          <w:szCs w:val="24"/>
        </w:rPr>
        <w:t>предусмотренным главой</w:t>
      </w:r>
      <w:r w:rsidR="00B601B7">
        <w:rPr>
          <w:bCs/>
          <w:color w:val="000000"/>
          <w:sz w:val="24"/>
          <w:szCs w:val="24"/>
        </w:rPr>
        <w:t xml:space="preserve"> </w:t>
      </w:r>
      <w:r w:rsidR="00B601B7" w:rsidRPr="00047061">
        <w:rPr>
          <w:bCs/>
          <w:color w:val="000000"/>
          <w:sz w:val="24"/>
          <w:szCs w:val="24"/>
        </w:rPr>
        <w:t>4 Правил</w:t>
      </w:r>
      <w:r w:rsidR="00B601B7" w:rsidRPr="00047061">
        <w:rPr>
          <w:rFonts w:eastAsiaTheme="minorEastAsia"/>
          <w:sz w:val="24"/>
          <w:szCs w:val="24"/>
        </w:rPr>
        <w:t>.</w:t>
      </w:r>
    </w:p>
    <w:p w:rsidR="00DF068B" w:rsidRPr="00DA3487" w:rsidRDefault="00DF068B" w:rsidP="00210926">
      <w:pPr>
        <w:autoSpaceDE w:val="0"/>
        <w:autoSpaceDN w:val="0"/>
        <w:adjustRightInd w:val="0"/>
        <w:jc w:val="both"/>
        <w:rPr>
          <w:rFonts w:eastAsiaTheme="minorEastAsia"/>
          <w:sz w:val="14"/>
          <w:szCs w:val="24"/>
        </w:rPr>
      </w:pPr>
    </w:p>
    <w:p w:rsidR="00744C36" w:rsidRDefault="00744C36" w:rsidP="00BA7D2A">
      <w:pPr>
        <w:pStyle w:val="a3"/>
        <w:numPr>
          <w:ilvl w:val="0"/>
          <w:numId w:val="1"/>
        </w:numPr>
        <w:autoSpaceDE w:val="0"/>
        <w:autoSpaceDN w:val="0"/>
        <w:adjustRightInd w:val="0"/>
        <w:spacing w:line="276" w:lineRule="auto"/>
        <w:jc w:val="both"/>
        <w:rPr>
          <w:sz w:val="24"/>
          <w:szCs w:val="24"/>
        </w:rPr>
      </w:pPr>
      <w:r w:rsidRPr="00E44520">
        <w:rPr>
          <w:sz w:val="24"/>
          <w:szCs w:val="24"/>
        </w:rPr>
        <w:t>Признать победителем закупа способом запроса ценовых предложений следующего пот</w:t>
      </w:r>
      <w:r>
        <w:rPr>
          <w:sz w:val="24"/>
          <w:szCs w:val="24"/>
        </w:rPr>
        <w:t xml:space="preserve">енциального </w:t>
      </w:r>
      <w:r w:rsidR="008C4E41">
        <w:rPr>
          <w:sz w:val="24"/>
          <w:szCs w:val="24"/>
        </w:rPr>
        <w:t>поставщика: по лот</w:t>
      </w:r>
      <w:r w:rsidR="008E558B">
        <w:rPr>
          <w:sz w:val="24"/>
          <w:szCs w:val="24"/>
        </w:rPr>
        <w:t>у</w:t>
      </w:r>
      <w:r w:rsidRPr="00E44520">
        <w:rPr>
          <w:sz w:val="24"/>
          <w:szCs w:val="24"/>
        </w:rPr>
        <w:t xml:space="preserve"> </w:t>
      </w:r>
      <w:r w:rsidRPr="00E44520">
        <w:rPr>
          <w:b/>
          <w:sz w:val="24"/>
          <w:szCs w:val="24"/>
        </w:rPr>
        <w:t>№</w:t>
      </w:r>
      <w:r>
        <w:rPr>
          <w:b/>
          <w:sz w:val="24"/>
          <w:szCs w:val="24"/>
        </w:rPr>
        <w:t xml:space="preserve"> </w:t>
      </w:r>
      <w:r w:rsidR="004017D5">
        <w:rPr>
          <w:b/>
          <w:sz w:val="24"/>
          <w:szCs w:val="24"/>
        </w:rPr>
        <w:t>1</w:t>
      </w:r>
      <w:r w:rsidR="00274132">
        <w:rPr>
          <w:b/>
          <w:sz w:val="24"/>
          <w:szCs w:val="24"/>
        </w:rPr>
        <w:t xml:space="preserve"> - </w:t>
      </w:r>
      <w:r w:rsidR="004F2DA6">
        <w:rPr>
          <w:b/>
          <w:sz w:val="24"/>
          <w:szCs w:val="24"/>
          <w:lang w:val="kk-KZ"/>
        </w:rPr>
        <w:t>СКФ ТОО «КФК МЕДСЕРВИС ПЛЮС»</w:t>
      </w:r>
      <w:r w:rsidRPr="00E44520">
        <w:rPr>
          <w:b/>
          <w:sz w:val="24"/>
          <w:szCs w:val="24"/>
        </w:rPr>
        <w:t xml:space="preserve">, </w:t>
      </w:r>
      <w:r w:rsidR="004F2DA6">
        <w:rPr>
          <w:sz w:val="24"/>
          <w:szCs w:val="24"/>
        </w:rPr>
        <w:t>РК, г</w:t>
      </w:r>
      <w:proofErr w:type="gramStart"/>
      <w:r w:rsidR="004F2DA6">
        <w:rPr>
          <w:sz w:val="24"/>
          <w:szCs w:val="24"/>
        </w:rPr>
        <w:t>.П</w:t>
      </w:r>
      <w:proofErr w:type="gramEnd"/>
      <w:r w:rsidR="004F2DA6">
        <w:rPr>
          <w:sz w:val="24"/>
          <w:szCs w:val="24"/>
        </w:rPr>
        <w:t>етропавловск, ул.Жамбыла, 123</w:t>
      </w:r>
      <w:r>
        <w:rPr>
          <w:sz w:val="24"/>
          <w:szCs w:val="24"/>
        </w:rPr>
        <w:t>.</w:t>
      </w:r>
    </w:p>
    <w:p w:rsidR="004863EC" w:rsidRDefault="004863EC" w:rsidP="00210926">
      <w:pPr>
        <w:jc w:val="right"/>
        <w:rPr>
          <w:sz w:val="24"/>
          <w:szCs w:val="24"/>
        </w:rPr>
      </w:pPr>
    </w:p>
    <w:p w:rsidR="004863EC" w:rsidRDefault="004863EC" w:rsidP="00210926">
      <w:pPr>
        <w:jc w:val="right"/>
        <w:rPr>
          <w:sz w:val="24"/>
          <w:szCs w:val="24"/>
        </w:rPr>
      </w:pPr>
    </w:p>
    <w:p w:rsidR="00DA5129" w:rsidRPr="00E44520" w:rsidRDefault="00DF068B" w:rsidP="00210926">
      <w:pPr>
        <w:jc w:val="right"/>
        <w:rPr>
          <w:sz w:val="24"/>
          <w:szCs w:val="24"/>
        </w:rPr>
      </w:pPr>
      <w:r>
        <w:rPr>
          <w:sz w:val="24"/>
          <w:szCs w:val="24"/>
        </w:rPr>
        <w:t xml:space="preserve">И.о. </w:t>
      </w:r>
      <w:r w:rsidR="004E57BD">
        <w:rPr>
          <w:sz w:val="24"/>
          <w:szCs w:val="24"/>
        </w:rPr>
        <w:t>директора</w:t>
      </w:r>
      <w:r w:rsidR="00461832" w:rsidRPr="00E44520">
        <w:rPr>
          <w:sz w:val="24"/>
          <w:szCs w:val="24"/>
        </w:rPr>
        <w:t xml:space="preserve">   </w:t>
      </w:r>
      <w:r w:rsidR="00E44520">
        <w:rPr>
          <w:sz w:val="24"/>
          <w:szCs w:val="24"/>
        </w:rPr>
        <w:t xml:space="preserve">          ___________          </w:t>
      </w:r>
      <w:r w:rsidR="004E57BD">
        <w:rPr>
          <w:sz w:val="24"/>
          <w:szCs w:val="24"/>
        </w:rPr>
        <w:t>Мустафин А.Ж</w:t>
      </w:r>
      <w:r w:rsidR="002D2363">
        <w:rPr>
          <w:sz w:val="24"/>
          <w:szCs w:val="24"/>
        </w:rPr>
        <w:t>.</w:t>
      </w:r>
    </w:p>
    <w:sectPr w:rsidR="00DA5129" w:rsidRPr="00E44520" w:rsidSect="00DA3487">
      <w:pgSz w:w="16838" w:h="11906" w:orient="landscape"/>
      <w:pgMar w:top="284" w:right="567" w:bottom="142"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A2398"/>
    <w:multiLevelType w:val="multilevel"/>
    <w:tmpl w:val="7C648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3C226A8"/>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0F2137A"/>
    <w:multiLevelType w:val="multilevel"/>
    <w:tmpl w:val="C1069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6FB1389"/>
    <w:multiLevelType w:val="hybridMultilevel"/>
    <w:tmpl w:val="5616E5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B033FD6"/>
    <w:multiLevelType w:val="multilevel"/>
    <w:tmpl w:val="6A7C7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D387F4F"/>
    <w:multiLevelType w:val="hybridMultilevel"/>
    <w:tmpl w:val="9D94BC6A"/>
    <w:lvl w:ilvl="0" w:tplc="0419000F">
      <w:start w:val="1"/>
      <w:numFmt w:val="decimal"/>
      <w:lvlText w:val="%1."/>
      <w:lvlJc w:val="left"/>
      <w:pPr>
        <w:tabs>
          <w:tab w:val="num" w:pos="360"/>
        </w:tabs>
        <w:ind w:left="360" w:hanging="360"/>
      </w:pPr>
    </w:lvl>
    <w:lvl w:ilvl="1" w:tplc="CDF8211C">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621A3D1F"/>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4C0765E"/>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6"/>
  </w:num>
  <w:num w:numId="2">
    <w:abstractNumId w:val="5"/>
  </w:num>
  <w:num w:numId="3">
    <w:abstractNumId w:val="3"/>
  </w:num>
  <w:num w:numId="4">
    <w:abstractNumId w:val="2"/>
  </w:num>
  <w:num w:numId="5">
    <w:abstractNumId w:val="4"/>
  </w:num>
  <w:num w:numId="6">
    <w:abstractNumId w:val="0"/>
  </w:num>
  <w:num w:numId="7">
    <w:abstractNumId w:val="7"/>
  </w:num>
  <w:num w:numId="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00"/>
  <w:displayHorizontalDrawingGridEvery w:val="2"/>
  <w:characterSpacingControl w:val="doNotCompress"/>
  <w:compat/>
  <w:rsids>
    <w:rsidRoot w:val="00C27B79"/>
    <w:rsid w:val="00004EC2"/>
    <w:rsid w:val="00005883"/>
    <w:rsid w:val="00006FE5"/>
    <w:rsid w:val="00011072"/>
    <w:rsid w:val="000118AA"/>
    <w:rsid w:val="00013148"/>
    <w:rsid w:val="00016510"/>
    <w:rsid w:val="00020109"/>
    <w:rsid w:val="00023B51"/>
    <w:rsid w:val="00023E69"/>
    <w:rsid w:val="00024DDE"/>
    <w:rsid w:val="00025D02"/>
    <w:rsid w:val="00030329"/>
    <w:rsid w:val="00033E21"/>
    <w:rsid w:val="00036153"/>
    <w:rsid w:val="00036BEE"/>
    <w:rsid w:val="00045653"/>
    <w:rsid w:val="0004623C"/>
    <w:rsid w:val="00047061"/>
    <w:rsid w:val="0005287D"/>
    <w:rsid w:val="00053405"/>
    <w:rsid w:val="00056D82"/>
    <w:rsid w:val="000575A4"/>
    <w:rsid w:val="0006223E"/>
    <w:rsid w:val="00063C90"/>
    <w:rsid w:val="000675D0"/>
    <w:rsid w:val="00074DF4"/>
    <w:rsid w:val="00081C99"/>
    <w:rsid w:val="00081EB3"/>
    <w:rsid w:val="00083A8B"/>
    <w:rsid w:val="0008456B"/>
    <w:rsid w:val="00085607"/>
    <w:rsid w:val="000868B2"/>
    <w:rsid w:val="00090172"/>
    <w:rsid w:val="00091B1F"/>
    <w:rsid w:val="000931DE"/>
    <w:rsid w:val="00097E42"/>
    <w:rsid w:val="000A39E4"/>
    <w:rsid w:val="000B2175"/>
    <w:rsid w:val="000B3717"/>
    <w:rsid w:val="000B3D42"/>
    <w:rsid w:val="000B4E9E"/>
    <w:rsid w:val="000B5599"/>
    <w:rsid w:val="000B6E96"/>
    <w:rsid w:val="000B72CB"/>
    <w:rsid w:val="000C2CE7"/>
    <w:rsid w:val="000C2E69"/>
    <w:rsid w:val="000D518C"/>
    <w:rsid w:val="000E0041"/>
    <w:rsid w:val="000E0677"/>
    <w:rsid w:val="000E0781"/>
    <w:rsid w:val="000E3C06"/>
    <w:rsid w:val="000E65F3"/>
    <w:rsid w:val="000F0496"/>
    <w:rsid w:val="000F1DB6"/>
    <w:rsid w:val="000F2C62"/>
    <w:rsid w:val="0010100D"/>
    <w:rsid w:val="00104149"/>
    <w:rsid w:val="00107F2C"/>
    <w:rsid w:val="00110D8B"/>
    <w:rsid w:val="00111A35"/>
    <w:rsid w:val="001126E4"/>
    <w:rsid w:val="001142DC"/>
    <w:rsid w:val="0011443F"/>
    <w:rsid w:val="001160F5"/>
    <w:rsid w:val="00121C27"/>
    <w:rsid w:val="001253F4"/>
    <w:rsid w:val="00132A28"/>
    <w:rsid w:val="00136049"/>
    <w:rsid w:val="00144D83"/>
    <w:rsid w:val="0015252D"/>
    <w:rsid w:val="00153B23"/>
    <w:rsid w:val="00154C8B"/>
    <w:rsid w:val="00162B23"/>
    <w:rsid w:val="00164732"/>
    <w:rsid w:val="001731F4"/>
    <w:rsid w:val="00174EF1"/>
    <w:rsid w:val="001761DF"/>
    <w:rsid w:val="001901E1"/>
    <w:rsid w:val="001A1191"/>
    <w:rsid w:val="001A6F77"/>
    <w:rsid w:val="001A755F"/>
    <w:rsid w:val="001B1106"/>
    <w:rsid w:val="001B205D"/>
    <w:rsid w:val="001B4CD3"/>
    <w:rsid w:val="001B55B9"/>
    <w:rsid w:val="001B5AD2"/>
    <w:rsid w:val="001B79D7"/>
    <w:rsid w:val="001C2E9F"/>
    <w:rsid w:val="001D1DFF"/>
    <w:rsid w:val="001D46BB"/>
    <w:rsid w:val="001D76AA"/>
    <w:rsid w:val="001E32F0"/>
    <w:rsid w:val="001E34F4"/>
    <w:rsid w:val="001E43B0"/>
    <w:rsid w:val="001F3277"/>
    <w:rsid w:val="00202F9E"/>
    <w:rsid w:val="002044DE"/>
    <w:rsid w:val="002056F5"/>
    <w:rsid w:val="00210926"/>
    <w:rsid w:val="00210A30"/>
    <w:rsid w:val="00212766"/>
    <w:rsid w:val="002133DC"/>
    <w:rsid w:val="002164FA"/>
    <w:rsid w:val="00223185"/>
    <w:rsid w:val="0022785A"/>
    <w:rsid w:val="002279D2"/>
    <w:rsid w:val="00230A45"/>
    <w:rsid w:val="00235519"/>
    <w:rsid w:val="00235B9E"/>
    <w:rsid w:val="00240BC2"/>
    <w:rsid w:val="00241FAA"/>
    <w:rsid w:val="00242EAD"/>
    <w:rsid w:val="002504F4"/>
    <w:rsid w:val="00261461"/>
    <w:rsid w:val="002619EE"/>
    <w:rsid w:val="00262CD0"/>
    <w:rsid w:val="00263C03"/>
    <w:rsid w:val="00266F0C"/>
    <w:rsid w:val="0026770C"/>
    <w:rsid w:val="00274132"/>
    <w:rsid w:val="00277DD6"/>
    <w:rsid w:val="00284851"/>
    <w:rsid w:val="00286F25"/>
    <w:rsid w:val="002927E5"/>
    <w:rsid w:val="002A4A03"/>
    <w:rsid w:val="002A52A1"/>
    <w:rsid w:val="002A5475"/>
    <w:rsid w:val="002A716A"/>
    <w:rsid w:val="002B4271"/>
    <w:rsid w:val="002B66CF"/>
    <w:rsid w:val="002B76A6"/>
    <w:rsid w:val="002C0D5F"/>
    <w:rsid w:val="002C4EA4"/>
    <w:rsid w:val="002C68C5"/>
    <w:rsid w:val="002C6EF3"/>
    <w:rsid w:val="002C7D65"/>
    <w:rsid w:val="002D2363"/>
    <w:rsid w:val="002D5117"/>
    <w:rsid w:val="002D635B"/>
    <w:rsid w:val="002D6884"/>
    <w:rsid w:val="002E0575"/>
    <w:rsid w:val="002E0DF8"/>
    <w:rsid w:val="002E2663"/>
    <w:rsid w:val="002E7D2C"/>
    <w:rsid w:val="002E7FE3"/>
    <w:rsid w:val="002F09A0"/>
    <w:rsid w:val="002F0A32"/>
    <w:rsid w:val="002F10E3"/>
    <w:rsid w:val="00301F85"/>
    <w:rsid w:val="0030264E"/>
    <w:rsid w:val="00302C06"/>
    <w:rsid w:val="00305904"/>
    <w:rsid w:val="003067BB"/>
    <w:rsid w:val="0030688F"/>
    <w:rsid w:val="0032006A"/>
    <w:rsid w:val="003202EE"/>
    <w:rsid w:val="003213BE"/>
    <w:rsid w:val="00321A5A"/>
    <w:rsid w:val="0033462A"/>
    <w:rsid w:val="00334C6D"/>
    <w:rsid w:val="00342BD2"/>
    <w:rsid w:val="00344A2D"/>
    <w:rsid w:val="00347B6C"/>
    <w:rsid w:val="00351156"/>
    <w:rsid w:val="00356071"/>
    <w:rsid w:val="003607DB"/>
    <w:rsid w:val="00361B27"/>
    <w:rsid w:val="00361CC2"/>
    <w:rsid w:val="003620FD"/>
    <w:rsid w:val="00365184"/>
    <w:rsid w:val="003706C8"/>
    <w:rsid w:val="0037252F"/>
    <w:rsid w:val="0038095A"/>
    <w:rsid w:val="00382CD7"/>
    <w:rsid w:val="003831C1"/>
    <w:rsid w:val="00394178"/>
    <w:rsid w:val="003A3764"/>
    <w:rsid w:val="003A594E"/>
    <w:rsid w:val="003B0371"/>
    <w:rsid w:val="003B43C7"/>
    <w:rsid w:val="003B6FBE"/>
    <w:rsid w:val="003B7C2A"/>
    <w:rsid w:val="003C27ED"/>
    <w:rsid w:val="003D0AAC"/>
    <w:rsid w:val="003D144D"/>
    <w:rsid w:val="003E1C8F"/>
    <w:rsid w:val="003E1E9D"/>
    <w:rsid w:val="003E640B"/>
    <w:rsid w:val="003F00F7"/>
    <w:rsid w:val="003F6080"/>
    <w:rsid w:val="003F6EDC"/>
    <w:rsid w:val="004017D5"/>
    <w:rsid w:val="00401BC9"/>
    <w:rsid w:val="00401C91"/>
    <w:rsid w:val="004031E0"/>
    <w:rsid w:val="004137FA"/>
    <w:rsid w:val="00414150"/>
    <w:rsid w:val="00414A55"/>
    <w:rsid w:val="00421FDF"/>
    <w:rsid w:val="00422533"/>
    <w:rsid w:val="00422DF4"/>
    <w:rsid w:val="00425D20"/>
    <w:rsid w:val="004321DA"/>
    <w:rsid w:val="004324D0"/>
    <w:rsid w:val="00433CFB"/>
    <w:rsid w:val="00436A12"/>
    <w:rsid w:val="00447F09"/>
    <w:rsid w:val="00451A5B"/>
    <w:rsid w:val="00455AF5"/>
    <w:rsid w:val="00455E27"/>
    <w:rsid w:val="00461832"/>
    <w:rsid w:val="00462690"/>
    <w:rsid w:val="00462C1B"/>
    <w:rsid w:val="00464339"/>
    <w:rsid w:val="004708FE"/>
    <w:rsid w:val="00473CDA"/>
    <w:rsid w:val="004759AF"/>
    <w:rsid w:val="00477791"/>
    <w:rsid w:val="004858EB"/>
    <w:rsid w:val="004863EC"/>
    <w:rsid w:val="00487DEA"/>
    <w:rsid w:val="004918C9"/>
    <w:rsid w:val="00496485"/>
    <w:rsid w:val="00497024"/>
    <w:rsid w:val="0049721D"/>
    <w:rsid w:val="004A445A"/>
    <w:rsid w:val="004A5372"/>
    <w:rsid w:val="004B3D86"/>
    <w:rsid w:val="004C3DB3"/>
    <w:rsid w:val="004C4574"/>
    <w:rsid w:val="004C58B8"/>
    <w:rsid w:val="004C5C8F"/>
    <w:rsid w:val="004D569B"/>
    <w:rsid w:val="004D6136"/>
    <w:rsid w:val="004E00F4"/>
    <w:rsid w:val="004E47CB"/>
    <w:rsid w:val="004E57BD"/>
    <w:rsid w:val="004F0BAE"/>
    <w:rsid w:val="004F2DA6"/>
    <w:rsid w:val="004F30E0"/>
    <w:rsid w:val="004F5440"/>
    <w:rsid w:val="00501998"/>
    <w:rsid w:val="0050348F"/>
    <w:rsid w:val="00507ACA"/>
    <w:rsid w:val="0051200B"/>
    <w:rsid w:val="005121AD"/>
    <w:rsid w:val="00514DBF"/>
    <w:rsid w:val="0051717F"/>
    <w:rsid w:val="0052005B"/>
    <w:rsid w:val="00521E67"/>
    <w:rsid w:val="0052271D"/>
    <w:rsid w:val="00527907"/>
    <w:rsid w:val="00530CE7"/>
    <w:rsid w:val="00533FCB"/>
    <w:rsid w:val="00535373"/>
    <w:rsid w:val="00541113"/>
    <w:rsid w:val="00542A1F"/>
    <w:rsid w:val="005447AC"/>
    <w:rsid w:val="00545355"/>
    <w:rsid w:val="00545B3A"/>
    <w:rsid w:val="00550B1F"/>
    <w:rsid w:val="0055166E"/>
    <w:rsid w:val="00551797"/>
    <w:rsid w:val="00556DED"/>
    <w:rsid w:val="005610A8"/>
    <w:rsid w:val="005610C1"/>
    <w:rsid w:val="0056164D"/>
    <w:rsid w:val="00564B3E"/>
    <w:rsid w:val="00565787"/>
    <w:rsid w:val="00565F47"/>
    <w:rsid w:val="005677C8"/>
    <w:rsid w:val="00573A9D"/>
    <w:rsid w:val="00576871"/>
    <w:rsid w:val="00582261"/>
    <w:rsid w:val="005837EE"/>
    <w:rsid w:val="00583D1B"/>
    <w:rsid w:val="00586BF5"/>
    <w:rsid w:val="00590346"/>
    <w:rsid w:val="00591517"/>
    <w:rsid w:val="00591B33"/>
    <w:rsid w:val="0059338A"/>
    <w:rsid w:val="005933EA"/>
    <w:rsid w:val="00595820"/>
    <w:rsid w:val="005A237A"/>
    <w:rsid w:val="005A6F25"/>
    <w:rsid w:val="005B3334"/>
    <w:rsid w:val="005B6869"/>
    <w:rsid w:val="005B76B5"/>
    <w:rsid w:val="005C3A1F"/>
    <w:rsid w:val="005C5972"/>
    <w:rsid w:val="005C6BE4"/>
    <w:rsid w:val="005C7EE7"/>
    <w:rsid w:val="005D3754"/>
    <w:rsid w:val="005D57C7"/>
    <w:rsid w:val="005E13B5"/>
    <w:rsid w:val="005E15E9"/>
    <w:rsid w:val="005E3974"/>
    <w:rsid w:val="005E3F35"/>
    <w:rsid w:val="005E6650"/>
    <w:rsid w:val="005F05BB"/>
    <w:rsid w:val="005F2B69"/>
    <w:rsid w:val="005F4FBF"/>
    <w:rsid w:val="005F5E78"/>
    <w:rsid w:val="005F5FF4"/>
    <w:rsid w:val="005F72CC"/>
    <w:rsid w:val="00602099"/>
    <w:rsid w:val="00604866"/>
    <w:rsid w:val="00606B56"/>
    <w:rsid w:val="00606B87"/>
    <w:rsid w:val="006125BA"/>
    <w:rsid w:val="00613035"/>
    <w:rsid w:val="00613B5F"/>
    <w:rsid w:val="00620BCA"/>
    <w:rsid w:val="00621A26"/>
    <w:rsid w:val="00621F47"/>
    <w:rsid w:val="006303F1"/>
    <w:rsid w:val="00633035"/>
    <w:rsid w:val="00636316"/>
    <w:rsid w:val="00641A8A"/>
    <w:rsid w:val="006441D5"/>
    <w:rsid w:val="00645F14"/>
    <w:rsid w:val="00646A56"/>
    <w:rsid w:val="0065293E"/>
    <w:rsid w:val="00654502"/>
    <w:rsid w:val="00655E9D"/>
    <w:rsid w:val="00660F5F"/>
    <w:rsid w:val="006639BF"/>
    <w:rsid w:val="0066477F"/>
    <w:rsid w:val="006655D3"/>
    <w:rsid w:val="00666113"/>
    <w:rsid w:val="00666842"/>
    <w:rsid w:val="00666B13"/>
    <w:rsid w:val="0067020B"/>
    <w:rsid w:val="00670FFA"/>
    <w:rsid w:val="00673C0F"/>
    <w:rsid w:val="00674F08"/>
    <w:rsid w:val="00680F93"/>
    <w:rsid w:val="00682B76"/>
    <w:rsid w:val="00685358"/>
    <w:rsid w:val="00694C2D"/>
    <w:rsid w:val="00695425"/>
    <w:rsid w:val="006A0346"/>
    <w:rsid w:val="006A0FC7"/>
    <w:rsid w:val="006A6172"/>
    <w:rsid w:val="006A6482"/>
    <w:rsid w:val="006B38B0"/>
    <w:rsid w:val="006B399A"/>
    <w:rsid w:val="006B46C8"/>
    <w:rsid w:val="006B5479"/>
    <w:rsid w:val="006C0B0C"/>
    <w:rsid w:val="006C13CF"/>
    <w:rsid w:val="006C1B5B"/>
    <w:rsid w:val="006C3D00"/>
    <w:rsid w:val="006C478D"/>
    <w:rsid w:val="006C5FB9"/>
    <w:rsid w:val="006D167E"/>
    <w:rsid w:val="006E5DEB"/>
    <w:rsid w:val="006E7E9A"/>
    <w:rsid w:val="006F0CE3"/>
    <w:rsid w:val="006F74DF"/>
    <w:rsid w:val="00706FA7"/>
    <w:rsid w:val="00711679"/>
    <w:rsid w:val="00713E8E"/>
    <w:rsid w:val="00715A16"/>
    <w:rsid w:val="0072127A"/>
    <w:rsid w:val="0072684B"/>
    <w:rsid w:val="00732E32"/>
    <w:rsid w:val="007368A1"/>
    <w:rsid w:val="00740275"/>
    <w:rsid w:val="00744C36"/>
    <w:rsid w:val="00746F54"/>
    <w:rsid w:val="007475B9"/>
    <w:rsid w:val="00751F4D"/>
    <w:rsid w:val="00754038"/>
    <w:rsid w:val="00754C0C"/>
    <w:rsid w:val="007559E9"/>
    <w:rsid w:val="00755A46"/>
    <w:rsid w:val="007624B5"/>
    <w:rsid w:val="00771D78"/>
    <w:rsid w:val="00776E0C"/>
    <w:rsid w:val="00780C28"/>
    <w:rsid w:val="00787522"/>
    <w:rsid w:val="00792BAE"/>
    <w:rsid w:val="007939D1"/>
    <w:rsid w:val="00793C0E"/>
    <w:rsid w:val="007975F7"/>
    <w:rsid w:val="007A18C7"/>
    <w:rsid w:val="007A1B0C"/>
    <w:rsid w:val="007A51C5"/>
    <w:rsid w:val="007B028A"/>
    <w:rsid w:val="007B3E53"/>
    <w:rsid w:val="007B69B3"/>
    <w:rsid w:val="007B6F30"/>
    <w:rsid w:val="007C0348"/>
    <w:rsid w:val="007C2294"/>
    <w:rsid w:val="007C25C5"/>
    <w:rsid w:val="007C66C1"/>
    <w:rsid w:val="007C7CFB"/>
    <w:rsid w:val="007D0B09"/>
    <w:rsid w:val="007D4400"/>
    <w:rsid w:val="007D61AB"/>
    <w:rsid w:val="007E1AF0"/>
    <w:rsid w:val="007E4161"/>
    <w:rsid w:val="007E5DC0"/>
    <w:rsid w:val="007E72BD"/>
    <w:rsid w:val="007E7FB1"/>
    <w:rsid w:val="007F0A7D"/>
    <w:rsid w:val="007F2308"/>
    <w:rsid w:val="008021A3"/>
    <w:rsid w:val="0080338A"/>
    <w:rsid w:val="00803B2C"/>
    <w:rsid w:val="00807A93"/>
    <w:rsid w:val="00816E2F"/>
    <w:rsid w:val="0082251A"/>
    <w:rsid w:val="00823CEA"/>
    <w:rsid w:val="00823D18"/>
    <w:rsid w:val="00823D7B"/>
    <w:rsid w:val="00824F82"/>
    <w:rsid w:val="00825EC3"/>
    <w:rsid w:val="008263EE"/>
    <w:rsid w:val="00827D74"/>
    <w:rsid w:val="008327AF"/>
    <w:rsid w:val="0083347C"/>
    <w:rsid w:val="00836483"/>
    <w:rsid w:val="00841750"/>
    <w:rsid w:val="0084239A"/>
    <w:rsid w:val="00842C2B"/>
    <w:rsid w:val="00846F96"/>
    <w:rsid w:val="0084743B"/>
    <w:rsid w:val="008512B4"/>
    <w:rsid w:val="00852043"/>
    <w:rsid w:val="00853B7C"/>
    <w:rsid w:val="00855412"/>
    <w:rsid w:val="00856E44"/>
    <w:rsid w:val="008579C9"/>
    <w:rsid w:val="00860B4B"/>
    <w:rsid w:val="008616D1"/>
    <w:rsid w:val="00872214"/>
    <w:rsid w:val="008722C8"/>
    <w:rsid w:val="008757FA"/>
    <w:rsid w:val="008758CC"/>
    <w:rsid w:val="00875AAF"/>
    <w:rsid w:val="008774B6"/>
    <w:rsid w:val="008775A9"/>
    <w:rsid w:val="00880EF7"/>
    <w:rsid w:val="00882F65"/>
    <w:rsid w:val="00885036"/>
    <w:rsid w:val="00890789"/>
    <w:rsid w:val="00891175"/>
    <w:rsid w:val="0089252F"/>
    <w:rsid w:val="008A2FED"/>
    <w:rsid w:val="008A37C4"/>
    <w:rsid w:val="008A630B"/>
    <w:rsid w:val="008B2D53"/>
    <w:rsid w:val="008B3C7F"/>
    <w:rsid w:val="008B4AEA"/>
    <w:rsid w:val="008C2B1F"/>
    <w:rsid w:val="008C4E41"/>
    <w:rsid w:val="008C4EF9"/>
    <w:rsid w:val="008D1467"/>
    <w:rsid w:val="008D5001"/>
    <w:rsid w:val="008E02F3"/>
    <w:rsid w:val="008E0869"/>
    <w:rsid w:val="008E3285"/>
    <w:rsid w:val="008E4E46"/>
    <w:rsid w:val="008E51E6"/>
    <w:rsid w:val="008E558B"/>
    <w:rsid w:val="008F01AA"/>
    <w:rsid w:val="008F22D0"/>
    <w:rsid w:val="008F5435"/>
    <w:rsid w:val="008F7534"/>
    <w:rsid w:val="009034E5"/>
    <w:rsid w:val="00904080"/>
    <w:rsid w:val="00905288"/>
    <w:rsid w:val="00912714"/>
    <w:rsid w:val="009129EF"/>
    <w:rsid w:val="00921725"/>
    <w:rsid w:val="00923C08"/>
    <w:rsid w:val="00923C57"/>
    <w:rsid w:val="00932645"/>
    <w:rsid w:val="00940208"/>
    <w:rsid w:val="00943C55"/>
    <w:rsid w:val="00952879"/>
    <w:rsid w:val="009539A5"/>
    <w:rsid w:val="00954677"/>
    <w:rsid w:val="009550C6"/>
    <w:rsid w:val="009562E4"/>
    <w:rsid w:val="0095655B"/>
    <w:rsid w:val="0096290E"/>
    <w:rsid w:val="0096492F"/>
    <w:rsid w:val="00965B3D"/>
    <w:rsid w:val="00966890"/>
    <w:rsid w:val="00967A1F"/>
    <w:rsid w:val="00967A2C"/>
    <w:rsid w:val="00970302"/>
    <w:rsid w:val="00982AB3"/>
    <w:rsid w:val="009837AF"/>
    <w:rsid w:val="009838E0"/>
    <w:rsid w:val="00983928"/>
    <w:rsid w:val="00983A53"/>
    <w:rsid w:val="00983F5B"/>
    <w:rsid w:val="00987AB4"/>
    <w:rsid w:val="0099477C"/>
    <w:rsid w:val="00995A8D"/>
    <w:rsid w:val="009A16CF"/>
    <w:rsid w:val="009A396C"/>
    <w:rsid w:val="009A4B68"/>
    <w:rsid w:val="009A7BF6"/>
    <w:rsid w:val="009B06AA"/>
    <w:rsid w:val="009B331E"/>
    <w:rsid w:val="009C5C95"/>
    <w:rsid w:val="009D4111"/>
    <w:rsid w:val="009D6503"/>
    <w:rsid w:val="009F0362"/>
    <w:rsid w:val="009F2A69"/>
    <w:rsid w:val="00A0212F"/>
    <w:rsid w:val="00A03BCD"/>
    <w:rsid w:val="00A052FF"/>
    <w:rsid w:val="00A143A7"/>
    <w:rsid w:val="00A14BDF"/>
    <w:rsid w:val="00A14CDF"/>
    <w:rsid w:val="00A157B2"/>
    <w:rsid w:val="00A17257"/>
    <w:rsid w:val="00A1786E"/>
    <w:rsid w:val="00A21760"/>
    <w:rsid w:val="00A27093"/>
    <w:rsid w:val="00A27DF5"/>
    <w:rsid w:val="00A33DFD"/>
    <w:rsid w:val="00A345DF"/>
    <w:rsid w:val="00A3729B"/>
    <w:rsid w:val="00A417E1"/>
    <w:rsid w:val="00A42D7A"/>
    <w:rsid w:val="00A476F6"/>
    <w:rsid w:val="00A576F3"/>
    <w:rsid w:val="00A62527"/>
    <w:rsid w:val="00A627E4"/>
    <w:rsid w:val="00A66C9E"/>
    <w:rsid w:val="00A70B83"/>
    <w:rsid w:val="00A724AF"/>
    <w:rsid w:val="00A731CD"/>
    <w:rsid w:val="00A73C1D"/>
    <w:rsid w:val="00A81C7B"/>
    <w:rsid w:val="00A82E47"/>
    <w:rsid w:val="00A849D4"/>
    <w:rsid w:val="00A86A57"/>
    <w:rsid w:val="00A8751B"/>
    <w:rsid w:val="00A924AD"/>
    <w:rsid w:val="00AA5B96"/>
    <w:rsid w:val="00AA6C82"/>
    <w:rsid w:val="00AB0A5E"/>
    <w:rsid w:val="00AB5494"/>
    <w:rsid w:val="00AC7F13"/>
    <w:rsid w:val="00AD449E"/>
    <w:rsid w:val="00AD627D"/>
    <w:rsid w:val="00AE06DB"/>
    <w:rsid w:val="00AE1A91"/>
    <w:rsid w:val="00AF0FFB"/>
    <w:rsid w:val="00B00B21"/>
    <w:rsid w:val="00B00DBE"/>
    <w:rsid w:val="00B0492D"/>
    <w:rsid w:val="00B04A35"/>
    <w:rsid w:val="00B04D5C"/>
    <w:rsid w:val="00B06A7B"/>
    <w:rsid w:val="00B06E41"/>
    <w:rsid w:val="00B12157"/>
    <w:rsid w:val="00B1498A"/>
    <w:rsid w:val="00B20F53"/>
    <w:rsid w:val="00B26EA8"/>
    <w:rsid w:val="00B3309D"/>
    <w:rsid w:val="00B34ADF"/>
    <w:rsid w:val="00B35FFE"/>
    <w:rsid w:val="00B36391"/>
    <w:rsid w:val="00B40103"/>
    <w:rsid w:val="00B4699E"/>
    <w:rsid w:val="00B46B4C"/>
    <w:rsid w:val="00B47BF0"/>
    <w:rsid w:val="00B508E1"/>
    <w:rsid w:val="00B50F35"/>
    <w:rsid w:val="00B55E6A"/>
    <w:rsid w:val="00B564F9"/>
    <w:rsid w:val="00B601B7"/>
    <w:rsid w:val="00B6311C"/>
    <w:rsid w:val="00B635FD"/>
    <w:rsid w:val="00B6440B"/>
    <w:rsid w:val="00B6647B"/>
    <w:rsid w:val="00B673E5"/>
    <w:rsid w:val="00B739CE"/>
    <w:rsid w:val="00B80753"/>
    <w:rsid w:val="00B93845"/>
    <w:rsid w:val="00B979B6"/>
    <w:rsid w:val="00BA0766"/>
    <w:rsid w:val="00BA4F25"/>
    <w:rsid w:val="00BA6D0B"/>
    <w:rsid w:val="00BA7178"/>
    <w:rsid w:val="00BA7D2A"/>
    <w:rsid w:val="00BB4D8B"/>
    <w:rsid w:val="00BB627F"/>
    <w:rsid w:val="00BC20D1"/>
    <w:rsid w:val="00BD3ACE"/>
    <w:rsid w:val="00BD4812"/>
    <w:rsid w:val="00BD4DE0"/>
    <w:rsid w:val="00BD7FCD"/>
    <w:rsid w:val="00BE111E"/>
    <w:rsid w:val="00BE3F48"/>
    <w:rsid w:val="00BF7A36"/>
    <w:rsid w:val="00C015ED"/>
    <w:rsid w:val="00C03172"/>
    <w:rsid w:val="00C04279"/>
    <w:rsid w:val="00C04FFD"/>
    <w:rsid w:val="00C10FAC"/>
    <w:rsid w:val="00C12ADA"/>
    <w:rsid w:val="00C164B6"/>
    <w:rsid w:val="00C21248"/>
    <w:rsid w:val="00C21CA8"/>
    <w:rsid w:val="00C24BCF"/>
    <w:rsid w:val="00C272DC"/>
    <w:rsid w:val="00C27B79"/>
    <w:rsid w:val="00C27EDC"/>
    <w:rsid w:val="00C30F26"/>
    <w:rsid w:val="00C328E4"/>
    <w:rsid w:val="00C35E22"/>
    <w:rsid w:val="00C41725"/>
    <w:rsid w:val="00C44CFB"/>
    <w:rsid w:val="00C4533D"/>
    <w:rsid w:val="00C55908"/>
    <w:rsid w:val="00C608E2"/>
    <w:rsid w:val="00C614F6"/>
    <w:rsid w:val="00C61E7B"/>
    <w:rsid w:val="00C665EC"/>
    <w:rsid w:val="00C673B1"/>
    <w:rsid w:val="00C73756"/>
    <w:rsid w:val="00C742CF"/>
    <w:rsid w:val="00C75F6C"/>
    <w:rsid w:val="00C77690"/>
    <w:rsid w:val="00C8371A"/>
    <w:rsid w:val="00C838D5"/>
    <w:rsid w:val="00C83E33"/>
    <w:rsid w:val="00C83F9E"/>
    <w:rsid w:val="00C86674"/>
    <w:rsid w:val="00C908DD"/>
    <w:rsid w:val="00C91B59"/>
    <w:rsid w:val="00C9200F"/>
    <w:rsid w:val="00C938B4"/>
    <w:rsid w:val="00C9408D"/>
    <w:rsid w:val="00CA3231"/>
    <w:rsid w:val="00CA6F3B"/>
    <w:rsid w:val="00CB014A"/>
    <w:rsid w:val="00CB3093"/>
    <w:rsid w:val="00CB4672"/>
    <w:rsid w:val="00CB5E94"/>
    <w:rsid w:val="00CB72CF"/>
    <w:rsid w:val="00CC0A19"/>
    <w:rsid w:val="00CC31A8"/>
    <w:rsid w:val="00CC3861"/>
    <w:rsid w:val="00CE3B05"/>
    <w:rsid w:val="00CE3CB4"/>
    <w:rsid w:val="00CE5C62"/>
    <w:rsid w:val="00CF0008"/>
    <w:rsid w:val="00CF13DA"/>
    <w:rsid w:val="00CF3C32"/>
    <w:rsid w:val="00CF4708"/>
    <w:rsid w:val="00CF5F09"/>
    <w:rsid w:val="00CF657A"/>
    <w:rsid w:val="00D0108A"/>
    <w:rsid w:val="00D05293"/>
    <w:rsid w:val="00D05C31"/>
    <w:rsid w:val="00D10600"/>
    <w:rsid w:val="00D108C3"/>
    <w:rsid w:val="00D14864"/>
    <w:rsid w:val="00D14C49"/>
    <w:rsid w:val="00D236A9"/>
    <w:rsid w:val="00D262BD"/>
    <w:rsid w:val="00D31459"/>
    <w:rsid w:val="00D31A62"/>
    <w:rsid w:val="00D31C71"/>
    <w:rsid w:val="00D33B06"/>
    <w:rsid w:val="00D40DA7"/>
    <w:rsid w:val="00D41E85"/>
    <w:rsid w:val="00D453B1"/>
    <w:rsid w:val="00D62183"/>
    <w:rsid w:val="00D70AD2"/>
    <w:rsid w:val="00D757B3"/>
    <w:rsid w:val="00D8242B"/>
    <w:rsid w:val="00D84229"/>
    <w:rsid w:val="00D850CF"/>
    <w:rsid w:val="00D85AD4"/>
    <w:rsid w:val="00D85D93"/>
    <w:rsid w:val="00D87DA5"/>
    <w:rsid w:val="00D903CE"/>
    <w:rsid w:val="00D9408D"/>
    <w:rsid w:val="00D9550D"/>
    <w:rsid w:val="00DA0C7B"/>
    <w:rsid w:val="00DA1BDD"/>
    <w:rsid w:val="00DA3487"/>
    <w:rsid w:val="00DA5129"/>
    <w:rsid w:val="00DA5AEA"/>
    <w:rsid w:val="00DB291D"/>
    <w:rsid w:val="00DB686E"/>
    <w:rsid w:val="00DC2F38"/>
    <w:rsid w:val="00DC6DF0"/>
    <w:rsid w:val="00DD1820"/>
    <w:rsid w:val="00DD1900"/>
    <w:rsid w:val="00DD511C"/>
    <w:rsid w:val="00DD532D"/>
    <w:rsid w:val="00DD5A37"/>
    <w:rsid w:val="00DE2391"/>
    <w:rsid w:val="00DE56C3"/>
    <w:rsid w:val="00DF068B"/>
    <w:rsid w:val="00DF086A"/>
    <w:rsid w:val="00E04B37"/>
    <w:rsid w:val="00E079FF"/>
    <w:rsid w:val="00E108B0"/>
    <w:rsid w:val="00E11EAB"/>
    <w:rsid w:val="00E132DE"/>
    <w:rsid w:val="00E16E77"/>
    <w:rsid w:val="00E23365"/>
    <w:rsid w:val="00E24EEC"/>
    <w:rsid w:val="00E2766A"/>
    <w:rsid w:val="00E320BA"/>
    <w:rsid w:val="00E34B9F"/>
    <w:rsid w:val="00E367CD"/>
    <w:rsid w:val="00E371C4"/>
    <w:rsid w:val="00E43092"/>
    <w:rsid w:val="00E43982"/>
    <w:rsid w:val="00E43A02"/>
    <w:rsid w:val="00E44520"/>
    <w:rsid w:val="00E45A70"/>
    <w:rsid w:val="00E50BB6"/>
    <w:rsid w:val="00E53149"/>
    <w:rsid w:val="00E54CC9"/>
    <w:rsid w:val="00E578E9"/>
    <w:rsid w:val="00E65778"/>
    <w:rsid w:val="00E6585A"/>
    <w:rsid w:val="00E74AD0"/>
    <w:rsid w:val="00E77403"/>
    <w:rsid w:val="00E80125"/>
    <w:rsid w:val="00E80B4C"/>
    <w:rsid w:val="00E8279E"/>
    <w:rsid w:val="00E8659B"/>
    <w:rsid w:val="00E87AE7"/>
    <w:rsid w:val="00E87BAB"/>
    <w:rsid w:val="00E94C1C"/>
    <w:rsid w:val="00E979DF"/>
    <w:rsid w:val="00EA0C18"/>
    <w:rsid w:val="00EA207E"/>
    <w:rsid w:val="00EA2D02"/>
    <w:rsid w:val="00EA318A"/>
    <w:rsid w:val="00EA7AB9"/>
    <w:rsid w:val="00EA7FC9"/>
    <w:rsid w:val="00EB1DF5"/>
    <w:rsid w:val="00EB20C3"/>
    <w:rsid w:val="00EB500B"/>
    <w:rsid w:val="00EB65B2"/>
    <w:rsid w:val="00EB7EA3"/>
    <w:rsid w:val="00EB7FB6"/>
    <w:rsid w:val="00EC02B1"/>
    <w:rsid w:val="00EC069A"/>
    <w:rsid w:val="00EC07B7"/>
    <w:rsid w:val="00EC6954"/>
    <w:rsid w:val="00ED1B13"/>
    <w:rsid w:val="00ED3A56"/>
    <w:rsid w:val="00ED78B8"/>
    <w:rsid w:val="00EE13DA"/>
    <w:rsid w:val="00EE1F99"/>
    <w:rsid w:val="00EE5B37"/>
    <w:rsid w:val="00EE5DC9"/>
    <w:rsid w:val="00EE6592"/>
    <w:rsid w:val="00EE66B2"/>
    <w:rsid w:val="00EE7515"/>
    <w:rsid w:val="00EF185F"/>
    <w:rsid w:val="00EF46EF"/>
    <w:rsid w:val="00EF51E7"/>
    <w:rsid w:val="00F003FF"/>
    <w:rsid w:val="00F01327"/>
    <w:rsid w:val="00F06218"/>
    <w:rsid w:val="00F0708C"/>
    <w:rsid w:val="00F10590"/>
    <w:rsid w:val="00F10F51"/>
    <w:rsid w:val="00F1557A"/>
    <w:rsid w:val="00F172BE"/>
    <w:rsid w:val="00F2454D"/>
    <w:rsid w:val="00F25DA1"/>
    <w:rsid w:val="00F44075"/>
    <w:rsid w:val="00F4463B"/>
    <w:rsid w:val="00F45FE5"/>
    <w:rsid w:val="00F50346"/>
    <w:rsid w:val="00F60EFA"/>
    <w:rsid w:val="00F65E92"/>
    <w:rsid w:val="00F672C0"/>
    <w:rsid w:val="00F7055F"/>
    <w:rsid w:val="00F75478"/>
    <w:rsid w:val="00F77648"/>
    <w:rsid w:val="00F8303C"/>
    <w:rsid w:val="00F86119"/>
    <w:rsid w:val="00F912C5"/>
    <w:rsid w:val="00F91FBD"/>
    <w:rsid w:val="00F93634"/>
    <w:rsid w:val="00F93FB5"/>
    <w:rsid w:val="00F94493"/>
    <w:rsid w:val="00F955F1"/>
    <w:rsid w:val="00FA2A01"/>
    <w:rsid w:val="00FA37F8"/>
    <w:rsid w:val="00FA433F"/>
    <w:rsid w:val="00FA6256"/>
    <w:rsid w:val="00FB0046"/>
    <w:rsid w:val="00FB0624"/>
    <w:rsid w:val="00FB5555"/>
    <w:rsid w:val="00FB73FB"/>
    <w:rsid w:val="00FC0C99"/>
    <w:rsid w:val="00FC2183"/>
    <w:rsid w:val="00FC7457"/>
    <w:rsid w:val="00FE679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98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7B79"/>
    <w:pPr>
      <w:spacing w:after="0" w:line="240" w:lineRule="auto"/>
    </w:pPr>
    <w:rPr>
      <w:rFonts w:ascii="Times New Roman" w:eastAsia="Times New Roman" w:hAnsi="Times New Roman" w:cs="Times New Roman"/>
      <w:sz w:val="20"/>
      <w:szCs w:val="20"/>
      <w:lang w:eastAsia="ru-RU"/>
    </w:rPr>
  </w:style>
  <w:style w:type="paragraph" w:styleId="1">
    <w:name w:val="heading 1"/>
    <w:basedOn w:val="a"/>
    <w:link w:val="10"/>
    <w:uiPriority w:val="9"/>
    <w:qFormat/>
    <w:rsid w:val="00B35FFE"/>
    <w:pPr>
      <w:spacing w:before="100" w:beforeAutospacing="1" w:after="100" w:afterAutospacing="1"/>
      <w:outlineLvl w:val="0"/>
    </w:pPr>
    <w:rPr>
      <w:b/>
      <w:bCs/>
      <w:kern w:val="36"/>
      <w:sz w:val="48"/>
      <w:szCs w:val="48"/>
    </w:rPr>
  </w:style>
  <w:style w:type="paragraph" w:styleId="2">
    <w:name w:val="heading 2"/>
    <w:basedOn w:val="a"/>
    <w:next w:val="a"/>
    <w:link w:val="20"/>
    <w:uiPriority w:val="9"/>
    <w:unhideWhenUsed/>
    <w:qFormat/>
    <w:rsid w:val="00B35FFE"/>
    <w:pPr>
      <w:keepNext/>
      <w:keepLines/>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semiHidden/>
    <w:unhideWhenUsed/>
    <w:qFormat/>
    <w:rsid w:val="00E74AD0"/>
    <w:pPr>
      <w:keepNext/>
      <w:keepLines/>
      <w:spacing w:before="200"/>
      <w:outlineLvl w:val="2"/>
    </w:pPr>
    <w:rPr>
      <w:rFonts w:asciiTheme="majorHAnsi" w:eastAsiaTheme="majorEastAsia" w:hAnsiTheme="majorHAnsi" w:cstheme="majorBidi"/>
      <w:b/>
      <w:bCs/>
      <w:color w:val="4F81BD" w:themeColor="accent1"/>
    </w:rPr>
  </w:style>
  <w:style w:type="paragraph" w:styleId="5">
    <w:name w:val="heading 5"/>
    <w:basedOn w:val="a"/>
    <w:next w:val="a"/>
    <w:link w:val="50"/>
    <w:uiPriority w:val="9"/>
    <w:unhideWhenUsed/>
    <w:qFormat/>
    <w:rsid w:val="00B35FFE"/>
    <w:pPr>
      <w:keepNext/>
      <w:keepLines/>
      <w:spacing w:before="200" w:line="276" w:lineRule="auto"/>
      <w:outlineLvl w:val="4"/>
    </w:pPr>
    <w:rPr>
      <w:rFonts w:asciiTheme="majorHAnsi" w:eastAsiaTheme="majorEastAsia" w:hAnsiTheme="majorHAnsi" w:cstheme="majorBidi"/>
      <w:color w:val="243F60" w:themeColor="accent1" w:themeShade="7F"/>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22D0"/>
    <w:pPr>
      <w:ind w:left="720"/>
      <w:contextualSpacing/>
    </w:pPr>
  </w:style>
  <w:style w:type="paragraph" w:styleId="a4">
    <w:name w:val="Body Text"/>
    <w:basedOn w:val="a"/>
    <w:link w:val="a5"/>
    <w:rsid w:val="003B6FBE"/>
    <w:rPr>
      <w:b/>
      <w:bCs/>
      <w:sz w:val="24"/>
      <w:szCs w:val="24"/>
    </w:rPr>
  </w:style>
  <w:style w:type="character" w:customStyle="1" w:styleId="a5">
    <w:name w:val="Основной текст Знак"/>
    <w:basedOn w:val="a0"/>
    <w:link w:val="a4"/>
    <w:rsid w:val="003B6FBE"/>
    <w:rPr>
      <w:rFonts w:ascii="Times New Roman" w:eastAsia="Times New Roman" w:hAnsi="Times New Roman" w:cs="Times New Roman"/>
      <w:b/>
      <w:bCs/>
      <w:sz w:val="24"/>
      <w:szCs w:val="24"/>
      <w:lang w:eastAsia="ru-RU"/>
    </w:rPr>
  </w:style>
  <w:style w:type="paragraph" w:customStyle="1" w:styleId="4">
    <w:name w:val="Знак4"/>
    <w:basedOn w:val="a"/>
    <w:autoRedefine/>
    <w:rsid w:val="003B6FBE"/>
    <w:pPr>
      <w:spacing w:after="160" w:line="240" w:lineRule="exact"/>
    </w:pPr>
    <w:rPr>
      <w:rFonts w:eastAsia="SimSun"/>
      <w:b/>
      <w:bCs/>
      <w:sz w:val="28"/>
      <w:szCs w:val="28"/>
      <w:lang w:val="en-US" w:eastAsia="en-US"/>
    </w:rPr>
  </w:style>
  <w:style w:type="paragraph" w:styleId="a6">
    <w:name w:val="Balloon Text"/>
    <w:basedOn w:val="a"/>
    <w:link w:val="a7"/>
    <w:uiPriority w:val="99"/>
    <w:semiHidden/>
    <w:unhideWhenUsed/>
    <w:rsid w:val="00966890"/>
    <w:rPr>
      <w:rFonts w:ascii="Tahoma" w:hAnsi="Tahoma" w:cs="Tahoma"/>
      <w:sz w:val="16"/>
      <w:szCs w:val="16"/>
    </w:rPr>
  </w:style>
  <w:style w:type="character" w:customStyle="1" w:styleId="a7">
    <w:name w:val="Текст выноски Знак"/>
    <w:basedOn w:val="a0"/>
    <w:link w:val="a6"/>
    <w:uiPriority w:val="99"/>
    <w:semiHidden/>
    <w:rsid w:val="00966890"/>
    <w:rPr>
      <w:rFonts w:ascii="Tahoma" w:eastAsia="Times New Roman" w:hAnsi="Tahoma" w:cs="Tahoma"/>
      <w:sz w:val="16"/>
      <w:szCs w:val="16"/>
      <w:lang w:eastAsia="ru-RU"/>
    </w:rPr>
  </w:style>
  <w:style w:type="table" w:styleId="a8">
    <w:name w:val="Table Grid"/>
    <w:basedOn w:val="a1"/>
    <w:uiPriority w:val="59"/>
    <w:rsid w:val="00B55E6A"/>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qFormat/>
    <w:rsid w:val="00B55E6A"/>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B55E6A"/>
    <w:rPr>
      <w:rFonts w:ascii="Times New Roman" w:eastAsia="Times New Roman" w:hAnsi="Times New Roman" w:cs="Times New Roman"/>
      <w:sz w:val="24"/>
      <w:szCs w:val="24"/>
      <w:lang w:eastAsia="ru-RU"/>
    </w:rPr>
  </w:style>
  <w:style w:type="paragraph" w:customStyle="1" w:styleId="Pa1">
    <w:name w:val="Pa1"/>
    <w:basedOn w:val="a"/>
    <w:next w:val="a"/>
    <w:rsid w:val="00823D7B"/>
    <w:pPr>
      <w:autoSpaceDE w:val="0"/>
      <w:autoSpaceDN w:val="0"/>
      <w:adjustRightInd w:val="0"/>
      <w:spacing w:line="241" w:lineRule="atLeast"/>
    </w:pPr>
    <w:rPr>
      <w:rFonts w:ascii="Arial" w:hAnsi="Arial"/>
      <w:sz w:val="24"/>
      <w:szCs w:val="24"/>
    </w:rPr>
  </w:style>
  <w:style w:type="character" w:customStyle="1" w:styleId="ab">
    <w:name w:val="Основной текст_"/>
    <w:basedOn w:val="a0"/>
    <w:link w:val="11"/>
    <w:rsid w:val="00174EF1"/>
    <w:rPr>
      <w:rFonts w:ascii="Times New Roman" w:eastAsia="Times New Roman" w:hAnsi="Times New Roman" w:cs="Times New Roman"/>
      <w:sz w:val="19"/>
      <w:szCs w:val="19"/>
      <w:shd w:val="clear" w:color="auto" w:fill="FFFFFF"/>
    </w:rPr>
  </w:style>
  <w:style w:type="paragraph" w:customStyle="1" w:styleId="11">
    <w:name w:val="Основной текст1"/>
    <w:basedOn w:val="a"/>
    <w:link w:val="ab"/>
    <w:rsid w:val="00174EF1"/>
    <w:pPr>
      <w:shd w:val="clear" w:color="auto" w:fill="FFFFFF"/>
      <w:spacing w:line="0" w:lineRule="atLeast"/>
      <w:jc w:val="both"/>
    </w:pPr>
    <w:rPr>
      <w:sz w:val="19"/>
      <w:szCs w:val="19"/>
      <w:lang w:eastAsia="en-US"/>
    </w:rPr>
  </w:style>
  <w:style w:type="character" w:customStyle="1" w:styleId="10">
    <w:name w:val="Заголовок 1 Знак"/>
    <w:basedOn w:val="a0"/>
    <w:link w:val="1"/>
    <w:uiPriority w:val="9"/>
    <w:rsid w:val="00B35FFE"/>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B35FFE"/>
    <w:rPr>
      <w:rFonts w:asciiTheme="majorHAnsi" w:eastAsiaTheme="majorEastAsia" w:hAnsiTheme="majorHAnsi" w:cstheme="majorBidi"/>
      <w:b/>
      <w:bCs/>
      <w:color w:val="4F81BD" w:themeColor="accent1"/>
      <w:sz w:val="26"/>
      <w:szCs w:val="26"/>
    </w:rPr>
  </w:style>
  <w:style w:type="character" w:customStyle="1" w:styleId="50">
    <w:name w:val="Заголовок 5 Знак"/>
    <w:basedOn w:val="a0"/>
    <w:link w:val="5"/>
    <w:uiPriority w:val="9"/>
    <w:rsid w:val="00B35FFE"/>
    <w:rPr>
      <w:rFonts w:asciiTheme="majorHAnsi" w:eastAsiaTheme="majorEastAsia" w:hAnsiTheme="majorHAnsi" w:cstheme="majorBidi"/>
      <w:color w:val="243F60" w:themeColor="accent1" w:themeShade="7F"/>
    </w:rPr>
  </w:style>
  <w:style w:type="character" w:styleId="ac">
    <w:name w:val="Hyperlink"/>
    <w:basedOn w:val="a0"/>
    <w:uiPriority w:val="99"/>
    <w:semiHidden/>
    <w:unhideWhenUsed/>
    <w:rsid w:val="00B35FFE"/>
    <w:rPr>
      <w:color w:val="0000FF"/>
      <w:u w:val="single"/>
    </w:rPr>
  </w:style>
  <w:style w:type="character" w:styleId="ad">
    <w:name w:val="Strong"/>
    <w:basedOn w:val="a0"/>
    <w:uiPriority w:val="22"/>
    <w:qFormat/>
    <w:rsid w:val="00B35FFE"/>
    <w:rPr>
      <w:b/>
      <w:bCs/>
    </w:rPr>
  </w:style>
  <w:style w:type="paragraph" w:styleId="ae">
    <w:name w:val="No Spacing"/>
    <w:uiPriority w:val="1"/>
    <w:qFormat/>
    <w:rsid w:val="005C6BE4"/>
    <w:pPr>
      <w:spacing w:after="0" w:line="240" w:lineRule="auto"/>
    </w:pPr>
    <w:rPr>
      <w:rFonts w:ascii="Calibri" w:eastAsia="Calibri" w:hAnsi="Calibri" w:cs="Times New Roman"/>
    </w:rPr>
  </w:style>
  <w:style w:type="character" w:customStyle="1" w:styleId="30">
    <w:name w:val="Заголовок 3 Знак"/>
    <w:basedOn w:val="a0"/>
    <w:link w:val="3"/>
    <w:uiPriority w:val="9"/>
    <w:semiHidden/>
    <w:rsid w:val="00E74AD0"/>
    <w:rPr>
      <w:rFonts w:asciiTheme="majorHAnsi" w:eastAsiaTheme="majorEastAsia" w:hAnsiTheme="majorHAnsi" w:cstheme="majorBidi"/>
      <w:b/>
      <w:bCs/>
      <w:color w:val="4F81BD" w:themeColor="accent1"/>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48008359">
      <w:bodyDiv w:val="1"/>
      <w:marLeft w:val="0"/>
      <w:marRight w:val="0"/>
      <w:marTop w:val="0"/>
      <w:marBottom w:val="0"/>
      <w:divBdr>
        <w:top w:val="none" w:sz="0" w:space="0" w:color="auto"/>
        <w:left w:val="none" w:sz="0" w:space="0" w:color="auto"/>
        <w:bottom w:val="none" w:sz="0" w:space="0" w:color="auto"/>
        <w:right w:val="none" w:sz="0" w:space="0" w:color="auto"/>
      </w:divBdr>
    </w:div>
    <w:div w:id="697051480">
      <w:bodyDiv w:val="1"/>
      <w:marLeft w:val="0"/>
      <w:marRight w:val="0"/>
      <w:marTop w:val="0"/>
      <w:marBottom w:val="0"/>
      <w:divBdr>
        <w:top w:val="none" w:sz="0" w:space="0" w:color="auto"/>
        <w:left w:val="none" w:sz="0" w:space="0" w:color="auto"/>
        <w:bottom w:val="none" w:sz="0" w:space="0" w:color="auto"/>
        <w:right w:val="none" w:sz="0" w:space="0" w:color="auto"/>
      </w:divBdr>
    </w:div>
    <w:div w:id="710500707">
      <w:bodyDiv w:val="1"/>
      <w:marLeft w:val="0"/>
      <w:marRight w:val="0"/>
      <w:marTop w:val="0"/>
      <w:marBottom w:val="0"/>
      <w:divBdr>
        <w:top w:val="none" w:sz="0" w:space="0" w:color="auto"/>
        <w:left w:val="none" w:sz="0" w:space="0" w:color="auto"/>
        <w:bottom w:val="none" w:sz="0" w:space="0" w:color="auto"/>
        <w:right w:val="none" w:sz="0" w:space="0" w:color="auto"/>
      </w:divBdr>
    </w:div>
    <w:div w:id="1021392264">
      <w:bodyDiv w:val="1"/>
      <w:marLeft w:val="0"/>
      <w:marRight w:val="0"/>
      <w:marTop w:val="0"/>
      <w:marBottom w:val="0"/>
      <w:divBdr>
        <w:top w:val="none" w:sz="0" w:space="0" w:color="auto"/>
        <w:left w:val="none" w:sz="0" w:space="0" w:color="auto"/>
        <w:bottom w:val="none" w:sz="0" w:space="0" w:color="auto"/>
        <w:right w:val="none" w:sz="0" w:space="0" w:color="auto"/>
      </w:divBdr>
    </w:div>
    <w:div w:id="1134370865">
      <w:bodyDiv w:val="1"/>
      <w:marLeft w:val="0"/>
      <w:marRight w:val="0"/>
      <w:marTop w:val="0"/>
      <w:marBottom w:val="0"/>
      <w:divBdr>
        <w:top w:val="none" w:sz="0" w:space="0" w:color="auto"/>
        <w:left w:val="none" w:sz="0" w:space="0" w:color="auto"/>
        <w:bottom w:val="none" w:sz="0" w:space="0" w:color="auto"/>
        <w:right w:val="none" w:sz="0" w:space="0" w:color="auto"/>
      </w:divBdr>
    </w:div>
    <w:div w:id="1973099756">
      <w:bodyDiv w:val="1"/>
      <w:marLeft w:val="0"/>
      <w:marRight w:val="0"/>
      <w:marTop w:val="0"/>
      <w:marBottom w:val="0"/>
      <w:divBdr>
        <w:top w:val="none" w:sz="0" w:space="0" w:color="auto"/>
        <w:left w:val="none" w:sz="0" w:space="0" w:color="auto"/>
        <w:bottom w:val="none" w:sz="0" w:space="0" w:color="auto"/>
        <w:right w:val="none" w:sz="0" w:space="0" w:color="auto"/>
      </w:divBdr>
    </w:div>
    <w:div w:id="2017684752">
      <w:bodyDiv w:val="1"/>
      <w:marLeft w:val="0"/>
      <w:marRight w:val="0"/>
      <w:marTop w:val="0"/>
      <w:marBottom w:val="0"/>
      <w:divBdr>
        <w:top w:val="none" w:sz="0" w:space="0" w:color="auto"/>
        <w:left w:val="none" w:sz="0" w:space="0" w:color="auto"/>
        <w:bottom w:val="none" w:sz="0" w:space="0" w:color="auto"/>
        <w:right w:val="none" w:sz="0" w:space="0" w:color="auto"/>
      </w:divBdr>
    </w:div>
    <w:div w:id="2029208699">
      <w:bodyDiv w:val="1"/>
      <w:marLeft w:val="0"/>
      <w:marRight w:val="0"/>
      <w:marTop w:val="0"/>
      <w:marBottom w:val="0"/>
      <w:divBdr>
        <w:top w:val="none" w:sz="0" w:space="0" w:color="auto"/>
        <w:left w:val="none" w:sz="0" w:space="0" w:color="auto"/>
        <w:bottom w:val="none" w:sz="0" w:space="0" w:color="auto"/>
        <w:right w:val="none" w:sz="0" w:space="0" w:color="auto"/>
      </w:divBdr>
    </w:div>
    <w:div w:id="207994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0290C9-145E-4C33-9438-FA8330CC86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16184</TotalTime>
  <Pages>1</Pages>
  <Words>291</Words>
  <Characters>1663</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1951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Ravil</dc:creator>
  <cp:lastModifiedBy>buh7</cp:lastModifiedBy>
  <cp:revision>208</cp:revision>
  <cp:lastPrinted>2021-09-28T04:44:00Z</cp:lastPrinted>
  <dcterms:created xsi:type="dcterms:W3CDTF">2018-03-27T11:00:00Z</dcterms:created>
  <dcterms:modified xsi:type="dcterms:W3CDTF">2022-02-15T04:03:00Z</dcterms:modified>
</cp:coreProperties>
</file>